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408" w:rsidRPr="001C0970" w:rsidRDefault="00B13408" w:rsidP="001C0970">
      <w:pPr>
        <w:ind w:left="10773" w:firstLine="0"/>
        <w:jc w:val="left"/>
        <w:rPr>
          <w:rFonts w:ascii="Times New Roman" w:hAnsi="Times New Roman" w:cs="Times New Roman"/>
        </w:rPr>
      </w:pPr>
      <w:r w:rsidRPr="001C0970">
        <w:rPr>
          <w:rFonts w:ascii="Times New Roman" w:hAnsi="Times New Roman" w:cs="Times New Roman"/>
        </w:rPr>
        <w:t xml:space="preserve">Приложение </w:t>
      </w:r>
    </w:p>
    <w:p w:rsidR="00B13408" w:rsidRPr="001C0970" w:rsidRDefault="00B13408" w:rsidP="001C0970">
      <w:pPr>
        <w:ind w:left="10773" w:firstLine="0"/>
        <w:jc w:val="left"/>
        <w:rPr>
          <w:rFonts w:ascii="Times New Roman" w:hAnsi="Times New Roman" w:cs="Times New Roman"/>
        </w:rPr>
      </w:pPr>
      <w:r w:rsidRPr="001C0970">
        <w:rPr>
          <w:rFonts w:ascii="Times New Roman" w:hAnsi="Times New Roman" w:cs="Times New Roman"/>
        </w:rPr>
        <w:t>к постановлению администрации</w:t>
      </w:r>
    </w:p>
    <w:p w:rsidR="00B13408" w:rsidRPr="001C0970" w:rsidRDefault="00B13408" w:rsidP="001C0970">
      <w:pPr>
        <w:ind w:left="10773" w:firstLine="0"/>
        <w:jc w:val="left"/>
        <w:rPr>
          <w:rFonts w:ascii="Times New Roman" w:hAnsi="Times New Roman" w:cs="Times New Roman"/>
        </w:rPr>
      </w:pPr>
      <w:r w:rsidRPr="001C0970">
        <w:rPr>
          <w:rFonts w:ascii="Times New Roman" w:hAnsi="Times New Roman" w:cs="Times New Roman"/>
        </w:rPr>
        <w:t>Энгельсского муниципального района</w:t>
      </w:r>
    </w:p>
    <w:p w:rsidR="00B13408" w:rsidRPr="007A0489" w:rsidRDefault="00B13408" w:rsidP="001C0970">
      <w:pPr>
        <w:ind w:left="10773" w:firstLine="0"/>
        <w:jc w:val="left"/>
        <w:rPr>
          <w:rFonts w:ascii="Times New Roman" w:hAnsi="Times New Roman" w:cs="Times New Roman"/>
          <w:b/>
        </w:rPr>
      </w:pPr>
      <w:r w:rsidRPr="007A0489">
        <w:rPr>
          <w:rFonts w:ascii="Times New Roman" w:hAnsi="Times New Roman" w:cs="Times New Roman"/>
          <w:b/>
        </w:rPr>
        <w:t>от</w:t>
      </w:r>
      <w:r w:rsidR="007A0489" w:rsidRPr="007A0489">
        <w:rPr>
          <w:rFonts w:ascii="Times New Roman" w:hAnsi="Times New Roman" w:cs="Times New Roman"/>
          <w:b/>
        </w:rPr>
        <w:t xml:space="preserve">  20.01.2023 года № 292 </w:t>
      </w:r>
    </w:p>
    <w:p w:rsidR="00B13408" w:rsidRPr="001C0970" w:rsidRDefault="00B13408" w:rsidP="001C0970">
      <w:pPr>
        <w:ind w:left="10773" w:firstLine="0"/>
        <w:jc w:val="left"/>
        <w:rPr>
          <w:rFonts w:ascii="Times New Roman" w:hAnsi="Times New Roman" w:cs="Times New Roman"/>
        </w:rPr>
      </w:pPr>
    </w:p>
    <w:p w:rsidR="00B13408" w:rsidRPr="001C0970" w:rsidRDefault="00B13408" w:rsidP="001C0970">
      <w:pPr>
        <w:ind w:left="10773" w:firstLine="0"/>
        <w:jc w:val="left"/>
        <w:rPr>
          <w:rFonts w:ascii="Times New Roman" w:hAnsi="Times New Roman" w:cs="Times New Roman"/>
        </w:rPr>
      </w:pPr>
      <w:r w:rsidRPr="001C0970">
        <w:rPr>
          <w:rFonts w:ascii="Times New Roman" w:hAnsi="Times New Roman" w:cs="Times New Roman"/>
        </w:rPr>
        <w:t>Приложение</w:t>
      </w:r>
    </w:p>
    <w:p w:rsidR="00B13408" w:rsidRPr="001C0970" w:rsidRDefault="00B13408" w:rsidP="001C0970">
      <w:pPr>
        <w:ind w:left="10773" w:firstLine="0"/>
        <w:jc w:val="left"/>
        <w:rPr>
          <w:rFonts w:ascii="Times New Roman" w:hAnsi="Times New Roman" w:cs="Times New Roman"/>
        </w:rPr>
      </w:pPr>
      <w:r w:rsidRPr="001C0970">
        <w:rPr>
          <w:rFonts w:ascii="Times New Roman" w:hAnsi="Times New Roman" w:cs="Times New Roman"/>
        </w:rPr>
        <w:t>к постановлению администрации</w:t>
      </w:r>
    </w:p>
    <w:p w:rsidR="00B13408" w:rsidRPr="001C0970" w:rsidRDefault="00B13408" w:rsidP="001C0970">
      <w:pPr>
        <w:ind w:left="10773" w:firstLine="0"/>
        <w:jc w:val="left"/>
        <w:rPr>
          <w:rFonts w:ascii="Times New Roman" w:hAnsi="Times New Roman" w:cs="Times New Roman"/>
        </w:rPr>
      </w:pPr>
      <w:r w:rsidRPr="001C0970">
        <w:rPr>
          <w:rFonts w:ascii="Times New Roman" w:hAnsi="Times New Roman" w:cs="Times New Roman"/>
        </w:rPr>
        <w:t>Энгельсского муниципального района</w:t>
      </w:r>
    </w:p>
    <w:p w:rsidR="00B13408" w:rsidRPr="001C0970" w:rsidRDefault="00B13408" w:rsidP="001C0970">
      <w:pPr>
        <w:ind w:left="10773" w:firstLine="0"/>
        <w:jc w:val="left"/>
        <w:rPr>
          <w:rFonts w:ascii="Times New Roman" w:hAnsi="Times New Roman" w:cs="Times New Roman"/>
        </w:rPr>
      </w:pPr>
      <w:r w:rsidRPr="001C0970">
        <w:rPr>
          <w:rFonts w:ascii="Times New Roman" w:hAnsi="Times New Roman" w:cs="Times New Roman"/>
        </w:rPr>
        <w:t>от 15.03.2018 № 1118</w:t>
      </w:r>
    </w:p>
    <w:p w:rsidR="00B13408" w:rsidRPr="00800DB6" w:rsidRDefault="00B13408" w:rsidP="00AD3143">
      <w:pPr>
        <w:ind w:left="10773" w:firstLine="0"/>
        <w:jc w:val="left"/>
        <w:rPr>
          <w:rFonts w:ascii="Times New Roman" w:hAnsi="Times New Roman" w:cs="Times New Roman"/>
        </w:rPr>
      </w:pPr>
    </w:p>
    <w:p w:rsidR="00B13408" w:rsidRPr="00800DB6" w:rsidRDefault="00B13408" w:rsidP="00AD3143">
      <w:pPr>
        <w:ind w:firstLine="0"/>
        <w:jc w:val="center"/>
        <w:rPr>
          <w:rFonts w:ascii="Times New Roman" w:hAnsi="Times New Roman" w:cs="Times New Roman"/>
          <w:b/>
          <w:bCs/>
        </w:rPr>
      </w:pPr>
      <w:r w:rsidRPr="00800DB6">
        <w:rPr>
          <w:rFonts w:ascii="Times New Roman" w:hAnsi="Times New Roman" w:cs="Times New Roman"/>
          <w:b/>
          <w:bCs/>
        </w:rPr>
        <w:t>Ведомственная целевая программа</w:t>
      </w:r>
    </w:p>
    <w:p w:rsidR="00B13408" w:rsidRPr="00800DB6" w:rsidRDefault="00B13408" w:rsidP="00AD3143">
      <w:pPr>
        <w:pStyle w:val="1"/>
        <w:spacing w:before="0" w:after="0"/>
        <w:rPr>
          <w:rFonts w:ascii="Times New Roman" w:hAnsi="Times New Roman" w:cs="Times New Roman"/>
          <w:color w:val="auto"/>
        </w:rPr>
      </w:pPr>
      <w:r w:rsidRPr="00800DB6">
        <w:rPr>
          <w:rFonts w:ascii="Times New Roman" w:hAnsi="Times New Roman" w:cs="Times New Roman"/>
          <w:color w:val="auto"/>
        </w:rPr>
        <w:t xml:space="preserve">«Развитие земельных отношений на территории Энгельсского муниципального района </w:t>
      </w:r>
    </w:p>
    <w:p w:rsidR="00B13408" w:rsidRPr="00800DB6" w:rsidRDefault="00B13408" w:rsidP="00AD3143">
      <w:pPr>
        <w:pStyle w:val="1"/>
        <w:spacing w:before="0" w:after="0"/>
        <w:rPr>
          <w:rFonts w:ascii="Times New Roman" w:hAnsi="Times New Roman" w:cs="Times New Roman"/>
          <w:color w:val="auto"/>
        </w:rPr>
      </w:pPr>
      <w:r w:rsidRPr="00800DB6">
        <w:rPr>
          <w:rFonts w:ascii="Times New Roman" w:hAnsi="Times New Roman" w:cs="Times New Roman"/>
          <w:color w:val="auto"/>
        </w:rPr>
        <w:t>Саратовской области»</w:t>
      </w:r>
    </w:p>
    <w:p w:rsidR="00B13408" w:rsidRPr="00800DB6" w:rsidRDefault="00B13408" w:rsidP="00AD3143">
      <w:pPr>
        <w:pStyle w:val="1"/>
        <w:rPr>
          <w:rFonts w:ascii="Times New Roman" w:hAnsi="Times New Roman" w:cs="Times New Roman"/>
          <w:color w:val="auto"/>
        </w:rPr>
      </w:pPr>
      <w:r w:rsidRPr="00800DB6">
        <w:rPr>
          <w:rFonts w:ascii="Times New Roman" w:hAnsi="Times New Roman" w:cs="Times New Roman"/>
          <w:color w:val="auto"/>
        </w:rPr>
        <w:t>Паспорт ведомственной целевой программы</w:t>
      </w:r>
    </w:p>
    <w:tbl>
      <w:tblPr>
        <w:tblW w:w="0" w:type="auto"/>
        <w:jc w:val="center"/>
        <w:tblInd w:w="-2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6"/>
        <w:gridCol w:w="8879"/>
      </w:tblGrid>
      <w:tr w:rsidR="00B13408" w:rsidRPr="00800DB6">
        <w:trPr>
          <w:jc w:val="center"/>
        </w:trPr>
        <w:tc>
          <w:tcPr>
            <w:tcW w:w="5406" w:type="dxa"/>
          </w:tcPr>
          <w:p w:rsidR="00B13408" w:rsidRPr="00800DB6" w:rsidRDefault="00B13408" w:rsidP="00AE14FD">
            <w:pPr>
              <w:pStyle w:val="a4"/>
              <w:jc w:val="left"/>
              <w:rPr>
                <w:rFonts w:ascii="Times New Roman" w:hAnsi="Times New Roman" w:cs="Times New Roman"/>
                <w:b/>
                <w:bCs/>
              </w:rPr>
            </w:pPr>
            <w:r w:rsidRPr="00800DB6">
              <w:rPr>
                <w:rStyle w:val="a3"/>
                <w:rFonts w:ascii="Times New Roman" w:hAnsi="Times New Roman" w:cs="Times New Roman"/>
                <w:b w:val="0"/>
              </w:rPr>
              <w:t xml:space="preserve">Наименование Программы </w:t>
            </w:r>
          </w:p>
        </w:tc>
        <w:tc>
          <w:tcPr>
            <w:tcW w:w="8879" w:type="dxa"/>
            <w:vAlign w:val="bottom"/>
          </w:tcPr>
          <w:p w:rsidR="00B13408" w:rsidRPr="00800DB6" w:rsidRDefault="00B13408" w:rsidP="00AE14FD">
            <w:pPr>
              <w:pStyle w:val="a4"/>
            </w:pPr>
            <w:r w:rsidRPr="00800DB6">
              <w:rPr>
                <w:rFonts w:ascii="Times New Roman" w:hAnsi="Times New Roman" w:cs="Times New Roman"/>
              </w:rPr>
              <w:t>Ведомственная целевая программа «Развитие земельных отношений на территории Энгельсского муниципального района Саратовской области» (далее - Программа)</w:t>
            </w:r>
          </w:p>
        </w:tc>
      </w:tr>
      <w:tr w:rsidR="00B13408" w:rsidRPr="00800DB6">
        <w:trPr>
          <w:jc w:val="center"/>
        </w:trPr>
        <w:tc>
          <w:tcPr>
            <w:tcW w:w="5406" w:type="dxa"/>
          </w:tcPr>
          <w:p w:rsidR="00B13408" w:rsidRPr="00800DB6" w:rsidRDefault="00B13408" w:rsidP="00AE14FD">
            <w:pPr>
              <w:pStyle w:val="a4"/>
              <w:jc w:val="left"/>
              <w:rPr>
                <w:rStyle w:val="a3"/>
                <w:rFonts w:ascii="Times New Roman" w:hAnsi="Times New Roman" w:cs="Times New Roman"/>
                <w:b w:val="0"/>
              </w:rPr>
            </w:pPr>
            <w:r w:rsidRPr="00800DB6">
              <w:rPr>
                <w:rStyle w:val="a3"/>
                <w:rFonts w:ascii="Times New Roman" w:hAnsi="Times New Roman" w:cs="Times New Roman"/>
                <w:b w:val="0"/>
              </w:rPr>
              <w:t>Дата принятия решения о разработке Программы (наименование и реквизиты муниципального правового акта)</w:t>
            </w:r>
          </w:p>
        </w:tc>
        <w:tc>
          <w:tcPr>
            <w:tcW w:w="8879" w:type="dxa"/>
          </w:tcPr>
          <w:p w:rsidR="00B13408" w:rsidRPr="00800DB6" w:rsidRDefault="00B13408" w:rsidP="00AE14FD">
            <w:pPr>
              <w:pStyle w:val="a4"/>
              <w:rPr>
                <w:rFonts w:ascii="Times New Roman" w:hAnsi="Times New Roman" w:cs="Times New Roman"/>
              </w:rPr>
            </w:pPr>
            <w:r w:rsidRPr="00800DB6">
              <w:rPr>
                <w:rFonts w:ascii="Times New Roman" w:hAnsi="Times New Roman" w:cs="Times New Roman"/>
              </w:rPr>
              <w:t>приказ председателя комитета по земельным ресурсам администрации Энгельсского муниципального района от 27.10.2017 года № 67 «О разработке ведомственных целевых программ»</w:t>
            </w:r>
          </w:p>
        </w:tc>
      </w:tr>
      <w:tr w:rsidR="00B13408" w:rsidRPr="00800DB6">
        <w:trPr>
          <w:jc w:val="center"/>
        </w:trPr>
        <w:tc>
          <w:tcPr>
            <w:tcW w:w="5406" w:type="dxa"/>
          </w:tcPr>
          <w:p w:rsidR="00B13408" w:rsidRPr="00800DB6" w:rsidRDefault="00B13408" w:rsidP="00AE14FD">
            <w:pPr>
              <w:pStyle w:val="a4"/>
              <w:jc w:val="left"/>
              <w:rPr>
                <w:rFonts w:ascii="Times New Roman" w:hAnsi="Times New Roman" w:cs="Times New Roman"/>
                <w:b/>
                <w:bCs/>
              </w:rPr>
            </w:pPr>
            <w:r w:rsidRPr="00800DB6">
              <w:rPr>
                <w:rStyle w:val="a3"/>
                <w:rFonts w:ascii="Times New Roman" w:hAnsi="Times New Roman" w:cs="Times New Roman"/>
                <w:b w:val="0"/>
              </w:rPr>
              <w:t>Заказчик Программы</w:t>
            </w:r>
          </w:p>
        </w:tc>
        <w:tc>
          <w:tcPr>
            <w:tcW w:w="8879" w:type="dxa"/>
            <w:vAlign w:val="bottom"/>
          </w:tcPr>
          <w:p w:rsidR="00B13408" w:rsidRPr="00800DB6" w:rsidRDefault="00B13408"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B13408" w:rsidRPr="00800DB6">
        <w:trPr>
          <w:jc w:val="center"/>
        </w:trPr>
        <w:tc>
          <w:tcPr>
            <w:tcW w:w="5406" w:type="dxa"/>
          </w:tcPr>
          <w:p w:rsidR="00B13408" w:rsidRPr="00800DB6" w:rsidRDefault="00B13408" w:rsidP="00AE14FD">
            <w:pPr>
              <w:pStyle w:val="a4"/>
              <w:jc w:val="left"/>
              <w:rPr>
                <w:rFonts w:ascii="Times New Roman" w:hAnsi="Times New Roman" w:cs="Times New Roman"/>
                <w:b/>
                <w:bCs/>
              </w:rPr>
            </w:pPr>
            <w:r w:rsidRPr="00800DB6">
              <w:rPr>
                <w:rStyle w:val="a3"/>
                <w:rFonts w:ascii="Times New Roman" w:hAnsi="Times New Roman" w:cs="Times New Roman"/>
                <w:b w:val="0"/>
              </w:rPr>
              <w:t>Разработчик Программы</w:t>
            </w:r>
          </w:p>
        </w:tc>
        <w:tc>
          <w:tcPr>
            <w:tcW w:w="8879" w:type="dxa"/>
            <w:vAlign w:val="bottom"/>
          </w:tcPr>
          <w:p w:rsidR="00B13408" w:rsidRPr="00800DB6" w:rsidRDefault="00B13408"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B13408" w:rsidRPr="00800DB6">
        <w:trPr>
          <w:jc w:val="center"/>
        </w:trPr>
        <w:tc>
          <w:tcPr>
            <w:tcW w:w="5406" w:type="dxa"/>
          </w:tcPr>
          <w:p w:rsidR="00B13408" w:rsidRPr="00800DB6" w:rsidRDefault="00B13408" w:rsidP="00AE14FD">
            <w:pPr>
              <w:pStyle w:val="a4"/>
              <w:jc w:val="left"/>
              <w:rPr>
                <w:rStyle w:val="a3"/>
                <w:rFonts w:ascii="Times New Roman" w:hAnsi="Times New Roman" w:cs="Times New Roman"/>
                <w:b w:val="0"/>
              </w:rPr>
            </w:pPr>
            <w:r w:rsidRPr="00800DB6">
              <w:rPr>
                <w:rStyle w:val="a3"/>
                <w:rFonts w:ascii="Times New Roman" w:hAnsi="Times New Roman" w:cs="Times New Roman"/>
                <w:b w:val="0"/>
              </w:rPr>
              <w:t>Исполнитель Программы</w:t>
            </w:r>
          </w:p>
        </w:tc>
        <w:tc>
          <w:tcPr>
            <w:tcW w:w="8879" w:type="dxa"/>
            <w:vAlign w:val="bottom"/>
          </w:tcPr>
          <w:p w:rsidR="00B13408" w:rsidRPr="00800DB6" w:rsidRDefault="00B13408" w:rsidP="00AE14FD">
            <w:pPr>
              <w:pStyle w:val="a4"/>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tc>
      </w:tr>
      <w:tr w:rsidR="00B13408" w:rsidRPr="00800DB6">
        <w:trPr>
          <w:trHeight w:val="834"/>
          <w:jc w:val="center"/>
        </w:trPr>
        <w:tc>
          <w:tcPr>
            <w:tcW w:w="5406" w:type="dxa"/>
          </w:tcPr>
          <w:p w:rsidR="00B13408" w:rsidRPr="00800DB6" w:rsidRDefault="00B13408" w:rsidP="00AE14FD">
            <w:pPr>
              <w:pStyle w:val="a4"/>
              <w:jc w:val="left"/>
              <w:rPr>
                <w:rFonts w:ascii="Times New Roman" w:hAnsi="Times New Roman" w:cs="Times New Roman"/>
                <w:b/>
                <w:bCs/>
              </w:rPr>
            </w:pPr>
            <w:r w:rsidRPr="00800DB6">
              <w:rPr>
                <w:rStyle w:val="a3"/>
                <w:rFonts w:ascii="Times New Roman" w:hAnsi="Times New Roman" w:cs="Times New Roman"/>
                <w:b w:val="0"/>
              </w:rPr>
              <w:t>Цели и задачи Программы</w:t>
            </w:r>
          </w:p>
        </w:tc>
        <w:tc>
          <w:tcPr>
            <w:tcW w:w="8879" w:type="dxa"/>
          </w:tcPr>
          <w:p w:rsidR="00B13408" w:rsidRPr="00800DB6" w:rsidRDefault="00B13408" w:rsidP="00AE14FD">
            <w:pPr>
              <w:ind w:firstLine="0"/>
              <w:rPr>
                <w:rFonts w:ascii="Times New Roman" w:hAnsi="Times New Roman" w:cs="Times New Roman"/>
              </w:rPr>
            </w:pPr>
            <w:r w:rsidRPr="00800DB6">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B13408" w:rsidRPr="00800DB6" w:rsidRDefault="00B13408" w:rsidP="00AE14FD">
            <w:pPr>
              <w:jc w:val="left"/>
              <w:rPr>
                <w:rFonts w:ascii="Times New Roman" w:hAnsi="Times New Roman" w:cs="Times New Roman"/>
              </w:rPr>
            </w:pPr>
            <w:r w:rsidRPr="00800DB6">
              <w:rPr>
                <w:rFonts w:ascii="Times New Roman" w:hAnsi="Times New Roman" w:cs="Times New Roman"/>
              </w:rPr>
              <w:t>Задачи:</w:t>
            </w:r>
          </w:p>
          <w:p w:rsidR="00B13408" w:rsidRPr="00800DB6" w:rsidRDefault="00B13408" w:rsidP="00AE14FD">
            <w:pPr>
              <w:pStyle w:val="a4"/>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с целью продажи права на заключение договоров аренды земельных участков на аукционах;</w:t>
            </w:r>
          </w:p>
          <w:p w:rsidR="00B13408" w:rsidRPr="00800DB6" w:rsidRDefault="00B13408" w:rsidP="00AE14FD">
            <w:pPr>
              <w:ind w:firstLine="0"/>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занимаемых объектами, находящимися в собственности Энгельсского муниципального района, для целей регистрации права муниципальной собственности на них в рамках разграничения государственной собственности на землю;</w:t>
            </w:r>
          </w:p>
          <w:p w:rsidR="00B13408" w:rsidRPr="00800DB6" w:rsidRDefault="00B13408" w:rsidP="00AE14FD">
            <w:pPr>
              <w:ind w:firstLine="0"/>
              <w:rPr>
                <w:rFonts w:ascii="Times New Roman" w:hAnsi="Times New Roman" w:cs="Times New Roman"/>
              </w:rPr>
            </w:pPr>
            <w:r w:rsidRPr="00800DB6">
              <w:rPr>
                <w:rFonts w:ascii="Times New Roman" w:hAnsi="Times New Roman" w:cs="Times New Roman"/>
              </w:rPr>
              <w:t>- обеспечение наличия земельных участков для предоставления в собственность бесплатно гражданам, имеющим трех и более детей;</w:t>
            </w:r>
          </w:p>
          <w:p w:rsidR="00B13408" w:rsidRDefault="00B13408" w:rsidP="00AE14FD">
            <w:pPr>
              <w:ind w:firstLine="0"/>
              <w:rPr>
                <w:rFonts w:ascii="Times New Roman" w:hAnsi="Times New Roman" w:cs="Times New Roman"/>
              </w:rPr>
            </w:pPr>
            <w:r w:rsidRPr="00800DB6">
              <w:rPr>
                <w:rFonts w:ascii="Times New Roman" w:hAnsi="Times New Roman" w:cs="Times New Roman"/>
              </w:rPr>
              <w:lastRenderedPageBreak/>
              <w:t>- описание границ населенных пунктов и территориальных зон сельских поселений, входящих в состав Энгельсского муниципального района, с целью формирования земельных участков, находящихся на их территории</w:t>
            </w:r>
            <w:r w:rsidR="00CF1DFA">
              <w:rPr>
                <w:rFonts w:ascii="Times New Roman" w:hAnsi="Times New Roman" w:cs="Times New Roman"/>
              </w:rPr>
              <w:t>;</w:t>
            </w:r>
          </w:p>
          <w:p w:rsidR="00CF1DFA" w:rsidRPr="00800DB6" w:rsidRDefault="00CF1DFA" w:rsidP="00AE14FD">
            <w:pPr>
              <w:ind w:firstLine="0"/>
              <w:rPr>
                <w:rFonts w:ascii="Times New Roman" w:hAnsi="Times New Roman" w:cs="Times New Roman"/>
              </w:rPr>
            </w:pPr>
            <w:r>
              <w:rPr>
                <w:rFonts w:ascii="Times New Roman" w:hAnsi="Times New Roman" w:cs="Times New Roman"/>
              </w:rPr>
              <w:t>- выплата  возмещения  (выкуп) за земельные участки, изымаемые  для муниципальных нужд</w:t>
            </w:r>
          </w:p>
        </w:tc>
      </w:tr>
      <w:tr w:rsidR="00B13408" w:rsidRPr="00800DB6">
        <w:trPr>
          <w:jc w:val="center"/>
        </w:trPr>
        <w:tc>
          <w:tcPr>
            <w:tcW w:w="5406" w:type="dxa"/>
          </w:tcPr>
          <w:p w:rsidR="00B13408" w:rsidRPr="00800DB6" w:rsidRDefault="00B13408" w:rsidP="00AE14FD">
            <w:pPr>
              <w:pStyle w:val="a4"/>
              <w:jc w:val="left"/>
              <w:rPr>
                <w:rFonts w:ascii="Times New Roman" w:hAnsi="Times New Roman" w:cs="Times New Roman"/>
              </w:rPr>
            </w:pPr>
            <w:r w:rsidRPr="00800DB6">
              <w:rPr>
                <w:rStyle w:val="a3"/>
                <w:rFonts w:ascii="Times New Roman" w:hAnsi="Times New Roman" w:cs="Times New Roman"/>
                <w:b w:val="0"/>
              </w:rPr>
              <w:lastRenderedPageBreak/>
              <w:t xml:space="preserve">Срок и этапы реализации Программы </w:t>
            </w:r>
          </w:p>
        </w:tc>
        <w:tc>
          <w:tcPr>
            <w:tcW w:w="8879" w:type="dxa"/>
          </w:tcPr>
          <w:p w:rsidR="00B13408" w:rsidRPr="00800DB6" w:rsidRDefault="00B13408" w:rsidP="00AE14FD">
            <w:pPr>
              <w:pStyle w:val="a4"/>
              <w:rPr>
                <w:rFonts w:ascii="Times New Roman" w:hAnsi="Times New Roman" w:cs="Times New Roman"/>
              </w:rPr>
            </w:pPr>
            <w:r w:rsidRPr="00800DB6">
              <w:rPr>
                <w:rFonts w:ascii="Times New Roman" w:hAnsi="Times New Roman" w:cs="Times New Roman"/>
              </w:rPr>
              <w:t>Программа рассчитана на выполнение в течение 20</w:t>
            </w:r>
            <w:r>
              <w:rPr>
                <w:rFonts w:ascii="Times New Roman" w:hAnsi="Times New Roman" w:cs="Times New Roman"/>
              </w:rPr>
              <w:t>19</w:t>
            </w:r>
            <w:r w:rsidRPr="00800DB6">
              <w:rPr>
                <w:rFonts w:ascii="Times New Roman" w:hAnsi="Times New Roman" w:cs="Times New Roman"/>
              </w:rPr>
              <w:t>-202</w:t>
            </w:r>
            <w:r>
              <w:rPr>
                <w:rFonts w:ascii="Times New Roman" w:hAnsi="Times New Roman" w:cs="Times New Roman"/>
              </w:rPr>
              <w:t>5</w:t>
            </w:r>
            <w:r w:rsidRPr="00800DB6">
              <w:rPr>
                <w:rFonts w:ascii="Times New Roman" w:hAnsi="Times New Roman" w:cs="Times New Roman"/>
              </w:rPr>
              <w:t xml:space="preserve"> годов, без разделения на этапы</w:t>
            </w:r>
          </w:p>
        </w:tc>
      </w:tr>
      <w:tr w:rsidR="00B13408" w:rsidRPr="00800DB6">
        <w:trPr>
          <w:jc w:val="center"/>
        </w:trPr>
        <w:tc>
          <w:tcPr>
            <w:tcW w:w="5406" w:type="dxa"/>
          </w:tcPr>
          <w:p w:rsidR="00B13408" w:rsidRPr="00800DB6" w:rsidRDefault="00B13408" w:rsidP="00AE14FD">
            <w:pPr>
              <w:pStyle w:val="a4"/>
              <w:jc w:val="left"/>
              <w:rPr>
                <w:rFonts w:ascii="Times New Roman" w:hAnsi="Times New Roman" w:cs="Times New Roman"/>
              </w:rPr>
            </w:pPr>
            <w:bookmarkStart w:id="0" w:name="sub_998"/>
            <w:r w:rsidRPr="00800DB6">
              <w:rPr>
                <w:rStyle w:val="a3"/>
                <w:rFonts w:ascii="Times New Roman" w:hAnsi="Times New Roman" w:cs="Times New Roman"/>
                <w:b w:val="0"/>
              </w:rPr>
              <w:t>Объемы и источники финансирования Программы</w:t>
            </w:r>
            <w:bookmarkEnd w:id="0"/>
          </w:p>
        </w:tc>
        <w:tc>
          <w:tcPr>
            <w:tcW w:w="8879" w:type="dxa"/>
            <w:vAlign w:val="bottom"/>
          </w:tcPr>
          <w:p w:rsidR="00197ABC" w:rsidRPr="00CF1DFA" w:rsidRDefault="00197ABC" w:rsidP="00197ABC">
            <w:pPr>
              <w:pStyle w:val="a4"/>
              <w:rPr>
                <w:rFonts w:ascii="Times New Roman" w:hAnsi="Times New Roman" w:cs="Times New Roman"/>
              </w:rPr>
            </w:pPr>
            <w:r w:rsidRPr="00800DB6">
              <w:rPr>
                <w:rFonts w:ascii="Times New Roman" w:hAnsi="Times New Roman" w:cs="Times New Roman"/>
              </w:rPr>
              <w:t>Общий объем</w:t>
            </w:r>
            <w:r>
              <w:rPr>
                <w:rFonts w:ascii="Times New Roman" w:hAnsi="Times New Roman" w:cs="Times New Roman"/>
              </w:rPr>
              <w:t xml:space="preserve"> финансирования Программы</w:t>
            </w:r>
            <w:r w:rsidRPr="00800DB6">
              <w:rPr>
                <w:rFonts w:ascii="Times New Roman" w:hAnsi="Times New Roman" w:cs="Times New Roman"/>
              </w:rPr>
              <w:t xml:space="preserve"> составляет </w:t>
            </w:r>
            <w:r w:rsidRPr="00CF1DFA">
              <w:rPr>
                <w:rFonts w:ascii="Times New Roman" w:hAnsi="Times New Roman" w:cs="Times New Roman"/>
              </w:rPr>
              <w:t>60 988,5 тыс. руб., в том числе:</w:t>
            </w:r>
          </w:p>
          <w:p w:rsidR="00197ABC" w:rsidRPr="00CF1DFA" w:rsidRDefault="00197ABC" w:rsidP="00197ABC">
            <w:pPr>
              <w:ind w:firstLine="0"/>
              <w:rPr>
                <w:rFonts w:ascii="Times New Roman" w:hAnsi="Times New Roman" w:cs="Times New Roman"/>
              </w:rPr>
            </w:pPr>
            <w:r w:rsidRPr="00CF1DFA">
              <w:t xml:space="preserve">- </w:t>
            </w:r>
            <w:r w:rsidRPr="00CF1DFA">
              <w:rPr>
                <w:rFonts w:ascii="Times New Roman" w:hAnsi="Times New Roman" w:cs="Times New Roman"/>
              </w:rPr>
              <w:t>средства федерального бюджета – 46 293,9 тыс. руб.;</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6 283,</w:t>
            </w:r>
            <w:r w:rsidR="00C1702A" w:rsidRPr="00CF1DFA">
              <w:rPr>
                <w:rFonts w:ascii="Times New Roman" w:hAnsi="Times New Roman" w:cs="Times New Roman"/>
              </w:rPr>
              <w:t>6</w:t>
            </w:r>
            <w:r w:rsidRPr="00CF1DFA">
              <w:rPr>
                <w:rFonts w:ascii="Times New Roman" w:hAnsi="Times New Roman" w:cs="Times New Roman"/>
              </w:rPr>
              <w:t xml:space="preserve"> тыс. руб.;</w:t>
            </w:r>
          </w:p>
          <w:p w:rsidR="00197ABC" w:rsidRDefault="00197AB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8 411,</w:t>
            </w:r>
            <w:r w:rsidR="00C1702A" w:rsidRPr="00CF1DFA">
              <w:rPr>
                <w:rFonts w:ascii="Times New Roman" w:hAnsi="Times New Roman" w:cs="Times New Roman"/>
              </w:rPr>
              <w:t>0</w:t>
            </w:r>
            <w:r w:rsidRPr="00CF1DFA">
              <w:rPr>
                <w:rFonts w:ascii="Times New Roman" w:hAnsi="Times New Roman" w:cs="Times New Roman"/>
              </w:rPr>
              <w:t xml:space="preserve"> тыс. руб.,</w:t>
            </w:r>
            <w:r>
              <w:rPr>
                <w:rFonts w:ascii="Times New Roman" w:hAnsi="Times New Roman" w:cs="Times New Roman"/>
              </w:rPr>
              <w:t xml:space="preserve"> из них:</w:t>
            </w:r>
          </w:p>
          <w:p w:rsidR="00197ABC" w:rsidRDefault="00197ABC" w:rsidP="00197ABC">
            <w:pPr>
              <w:ind w:firstLine="0"/>
              <w:rPr>
                <w:rFonts w:ascii="Times New Roman" w:hAnsi="Times New Roman" w:cs="Times New Roman"/>
              </w:rPr>
            </w:pPr>
            <w:r>
              <w:rPr>
                <w:rFonts w:ascii="Times New Roman" w:hAnsi="Times New Roman" w:cs="Times New Roman"/>
              </w:rPr>
              <w:t>в 2019 году - всего 2 025,6 тыс. руб., в том числе:</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197ABC" w:rsidRDefault="00197AB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2 025,6 тыс. руб.;</w:t>
            </w:r>
          </w:p>
          <w:p w:rsidR="00197ABC" w:rsidRDefault="00197ABC" w:rsidP="00197ABC">
            <w:pPr>
              <w:ind w:firstLine="0"/>
              <w:rPr>
                <w:rFonts w:ascii="Times New Roman" w:hAnsi="Times New Roman" w:cs="Times New Roman"/>
              </w:rPr>
            </w:pPr>
            <w:r>
              <w:rPr>
                <w:rFonts w:ascii="Times New Roman" w:hAnsi="Times New Roman" w:cs="Times New Roman"/>
              </w:rPr>
              <w:t>в 2020 году - всего 3 500,2 тыс. руб., в том числе:</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197ABC" w:rsidRDefault="00197AB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3 500,2 тыс. руб.;</w:t>
            </w:r>
          </w:p>
          <w:p w:rsidR="00197ABC" w:rsidRDefault="00197ABC" w:rsidP="00197ABC">
            <w:pPr>
              <w:ind w:firstLine="0"/>
              <w:rPr>
                <w:rFonts w:ascii="Times New Roman" w:hAnsi="Times New Roman" w:cs="Times New Roman"/>
              </w:rPr>
            </w:pPr>
            <w:r>
              <w:rPr>
                <w:rFonts w:ascii="Times New Roman" w:hAnsi="Times New Roman" w:cs="Times New Roman"/>
              </w:rPr>
              <w:t>в 2021 году - всего 945,8 тыс. руб., в том числе:</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197ABC" w:rsidRDefault="00197AB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945,8 тыс. руб.;</w:t>
            </w:r>
          </w:p>
          <w:p w:rsidR="00197ABC" w:rsidRDefault="00197ABC" w:rsidP="00197ABC">
            <w:pPr>
              <w:ind w:firstLine="0"/>
              <w:rPr>
                <w:rFonts w:ascii="Times New Roman" w:hAnsi="Times New Roman" w:cs="Times New Roman"/>
              </w:rPr>
            </w:pPr>
            <w:r>
              <w:rPr>
                <w:rFonts w:ascii="Times New Roman" w:hAnsi="Times New Roman" w:cs="Times New Roman"/>
              </w:rPr>
              <w:t>в 2022 году - всего 1 224,6 тыс. руб., в том числе:</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164,8 тыс. руб.;</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20,</w:t>
            </w:r>
            <w:r w:rsidR="00C1702A" w:rsidRPr="00CF1DFA">
              <w:rPr>
                <w:rFonts w:ascii="Times New Roman" w:hAnsi="Times New Roman" w:cs="Times New Roman"/>
              </w:rPr>
              <w:t>4</w:t>
            </w:r>
            <w:r w:rsidRPr="00CF1DFA">
              <w:rPr>
                <w:rFonts w:ascii="Times New Roman" w:hAnsi="Times New Roman" w:cs="Times New Roman"/>
              </w:rPr>
              <w:t xml:space="preserve"> тыс. руб.;</w:t>
            </w:r>
          </w:p>
          <w:p w:rsidR="00197ABC" w:rsidRDefault="00197AB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1 039,</w:t>
            </w:r>
            <w:r w:rsidR="00C1702A" w:rsidRPr="00CF1DFA">
              <w:rPr>
                <w:rFonts w:ascii="Times New Roman" w:hAnsi="Times New Roman" w:cs="Times New Roman"/>
              </w:rPr>
              <w:t>4</w:t>
            </w:r>
            <w:r w:rsidRPr="00CF1DFA">
              <w:rPr>
                <w:rFonts w:ascii="Times New Roman" w:hAnsi="Times New Roman" w:cs="Times New Roman"/>
              </w:rPr>
              <w:t xml:space="preserve"> тыс. руб.;</w:t>
            </w:r>
          </w:p>
          <w:p w:rsidR="00197ABC" w:rsidRDefault="00197ABC" w:rsidP="00197ABC">
            <w:pPr>
              <w:ind w:firstLine="0"/>
              <w:rPr>
                <w:rFonts w:ascii="Times New Roman" w:hAnsi="Times New Roman" w:cs="Times New Roman"/>
              </w:rPr>
            </w:pPr>
            <w:r>
              <w:rPr>
                <w:rFonts w:ascii="Times New Roman" w:hAnsi="Times New Roman" w:cs="Times New Roman"/>
              </w:rPr>
              <w:t>в 2023 году - всего 3 292,3 тыс. руб., в том числе:</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2 129,1 тыс. руб.;</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263,2 тыс. руб.;</w:t>
            </w:r>
          </w:p>
          <w:p w:rsidR="00197ABC" w:rsidRDefault="00197AB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900,0 тыс. руб.;</w:t>
            </w:r>
          </w:p>
          <w:p w:rsidR="00197ABC" w:rsidRDefault="00197ABC" w:rsidP="00197ABC">
            <w:pPr>
              <w:ind w:firstLine="0"/>
              <w:rPr>
                <w:rFonts w:ascii="Times New Roman" w:hAnsi="Times New Roman" w:cs="Times New Roman"/>
              </w:rPr>
            </w:pPr>
            <w:r>
              <w:rPr>
                <w:rFonts w:ascii="Times New Roman" w:hAnsi="Times New Roman" w:cs="Times New Roman"/>
              </w:rPr>
              <w:t>в 2024 году (прогнозно) - всего 0,0 тыс. руб., в том числе:</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197ABC" w:rsidRDefault="00197AB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0,0 тыс. руб.</w:t>
            </w:r>
          </w:p>
          <w:p w:rsidR="00197ABC" w:rsidRDefault="00197ABC" w:rsidP="00197ABC">
            <w:pPr>
              <w:ind w:firstLine="0"/>
              <w:rPr>
                <w:rFonts w:ascii="Times New Roman" w:hAnsi="Times New Roman" w:cs="Times New Roman"/>
              </w:rPr>
            </w:pPr>
            <w:r>
              <w:rPr>
                <w:rFonts w:ascii="Times New Roman" w:hAnsi="Times New Roman" w:cs="Times New Roman"/>
              </w:rPr>
              <w:t>в 2025 году (прогнозно) - всего 50 000,0 тыс. руб., в том числе:</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lastRenderedPageBreak/>
              <w:t>- средства федерального бюджета – 44 000,0 тыс. руб.;</w:t>
            </w:r>
          </w:p>
          <w:p w:rsidR="00197ABC" w:rsidRPr="00CF1DFA" w:rsidRDefault="00197ABC" w:rsidP="00197ABC">
            <w:pPr>
              <w:ind w:firstLine="0"/>
              <w:rPr>
                <w:rFonts w:ascii="Times New Roman" w:hAnsi="Times New Roman" w:cs="Times New Roman"/>
              </w:rPr>
            </w:pPr>
            <w:r w:rsidRPr="00CF1DFA">
              <w:rPr>
                <w:rFonts w:ascii="Times New Roman" w:hAnsi="Times New Roman" w:cs="Times New Roman"/>
              </w:rPr>
              <w:t>- средства  областного бюджета – 6 000,0 тыс. руб.;</w:t>
            </w:r>
          </w:p>
          <w:p w:rsidR="00197ABC" w:rsidRDefault="00197ABC" w:rsidP="00197ABC">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0,0 тыс. руб.</w:t>
            </w:r>
          </w:p>
          <w:p w:rsidR="00B13408" w:rsidRPr="00800DB6" w:rsidRDefault="00B13408" w:rsidP="001E7FD7">
            <w:pPr>
              <w:ind w:firstLine="0"/>
              <w:jc w:val="left"/>
            </w:pPr>
          </w:p>
        </w:tc>
      </w:tr>
      <w:tr w:rsidR="00B13408" w:rsidRPr="00800DB6">
        <w:trPr>
          <w:jc w:val="center"/>
        </w:trPr>
        <w:tc>
          <w:tcPr>
            <w:tcW w:w="5406" w:type="dxa"/>
          </w:tcPr>
          <w:p w:rsidR="00B13408" w:rsidRPr="00800DB6" w:rsidRDefault="00B13408" w:rsidP="00AE14FD">
            <w:pPr>
              <w:pStyle w:val="a4"/>
              <w:jc w:val="left"/>
              <w:rPr>
                <w:rFonts w:ascii="Times New Roman" w:hAnsi="Times New Roman" w:cs="Times New Roman"/>
              </w:rPr>
            </w:pPr>
            <w:r w:rsidRPr="00800DB6">
              <w:rPr>
                <w:rStyle w:val="a3"/>
                <w:rFonts w:ascii="Times New Roman" w:hAnsi="Times New Roman" w:cs="Times New Roman"/>
                <w:b w:val="0"/>
              </w:rPr>
              <w:lastRenderedPageBreak/>
              <w:t>Прогноз ожидаемых результатов реализации Программы</w:t>
            </w:r>
          </w:p>
        </w:tc>
        <w:tc>
          <w:tcPr>
            <w:tcW w:w="8879" w:type="dxa"/>
            <w:vAlign w:val="bottom"/>
          </w:tcPr>
          <w:p w:rsidR="00B13408" w:rsidRPr="00800DB6" w:rsidRDefault="00B13408" w:rsidP="00AE14FD">
            <w:pPr>
              <w:ind w:firstLine="0"/>
              <w:rPr>
                <w:rFonts w:ascii="Times New Roman" w:hAnsi="Times New Roman" w:cs="Times New Roman"/>
              </w:rPr>
            </w:pPr>
            <w:r w:rsidRPr="00800DB6">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B13408" w:rsidRPr="00800DB6" w:rsidRDefault="00B13408" w:rsidP="00AE14FD">
            <w:pPr>
              <w:ind w:firstLine="0"/>
              <w:rPr>
                <w:rFonts w:ascii="Times New Roman" w:hAnsi="Times New Roman" w:cs="Times New Roman"/>
              </w:rPr>
            </w:pPr>
            <w:r w:rsidRPr="00800DB6">
              <w:rPr>
                <w:rFonts w:ascii="Times New Roman" w:hAnsi="Times New Roman" w:cs="Times New Roman"/>
              </w:rPr>
              <w:t>- увеличение поступлений в бюджет Энгельсского муниципального района от арендной платы за пользование земельными участками на 5 %;</w:t>
            </w:r>
          </w:p>
          <w:p w:rsidR="00B13408" w:rsidRPr="00800DB6" w:rsidRDefault="00B13408" w:rsidP="00AE14FD">
            <w:pPr>
              <w:pStyle w:val="a4"/>
              <w:rPr>
                <w:rFonts w:ascii="Times New Roman" w:hAnsi="Times New Roman" w:cs="Times New Roman"/>
              </w:rPr>
            </w:pPr>
            <w:r w:rsidRPr="00800DB6">
              <w:rPr>
                <w:rFonts w:ascii="Times New Roman" w:hAnsi="Times New Roman" w:cs="Times New Roman"/>
              </w:rPr>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B13408" w:rsidRPr="00800DB6" w:rsidRDefault="00B13408" w:rsidP="00AE14FD">
            <w:pPr>
              <w:ind w:firstLine="104"/>
            </w:pPr>
            <w:r w:rsidRPr="00800DB6">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tc>
      </w:tr>
      <w:tr w:rsidR="00B13408" w:rsidRPr="00800DB6">
        <w:trPr>
          <w:jc w:val="center"/>
        </w:trPr>
        <w:tc>
          <w:tcPr>
            <w:tcW w:w="5406" w:type="dxa"/>
          </w:tcPr>
          <w:p w:rsidR="00B13408" w:rsidRPr="00800DB6" w:rsidRDefault="00B13408" w:rsidP="00AE14FD">
            <w:pPr>
              <w:pStyle w:val="a4"/>
              <w:jc w:val="left"/>
              <w:rPr>
                <w:rFonts w:ascii="Times New Roman" w:hAnsi="Times New Roman" w:cs="Times New Roman"/>
              </w:rPr>
            </w:pPr>
            <w:r w:rsidRPr="00800DB6">
              <w:rPr>
                <w:rStyle w:val="a3"/>
                <w:rFonts w:ascii="Times New Roman" w:hAnsi="Times New Roman" w:cs="Times New Roman"/>
                <w:b w:val="0"/>
              </w:rPr>
              <w:t xml:space="preserve">Система организации </w:t>
            </w:r>
            <w:proofErr w:type="gramStart"/>
            <w:r w:rsidRPr="00800DB6">
              <w:rPr>
                <w:rStyle w:val="a3"/>
                <w:rFonts w:ascii="Times New Roman" w:hAnsi="Times New Roman" w:cs="Times New Roman"/>
                <w:b w:val="0"/>
              </w:rPr>
              <w:t>контроля за</w:t>
            </w:r>
            <w:proofErr w:type="gramEnd"/>
            <w:r w:rsidRPr="00800DB6">
              <w:rPr>
                <w:rStyle w:val="a3"/>
                <w:rFonts w:ascii="Times New Roman" w:hAnsi="Times New Roman" w:cs="Times New Roman"/>
                <w:b w:val="0"/>
              </w:rPr>
              <w:t xml:space="preserve"> исполнением Программы</w:t>
            </w:r>
          </w:p>
        </w:tc>
        <w:tc>
          <w:tcPr>
            <w:tcW w:w="8879" w:type="dxa"/>
          </w:tcPr>
          <w:p w:rsidR="00B13408" w:rsidRPr="00800DB6" w:rsidRDefault="00B13408" w:rsidP="00AE14FD">
            <w:pPr>
              <w:pStyle w:val="a4"/>
              <w:rPr>
                <w:rFonts w:ascii="Times New Roman" w:hAnsi="Times New Roman" w:cs="Times New Roman"/>
              </w:rPr>
            </w:pPr>
            <w:proofErr w:type="gramStart"/>
            <w:r w:rsidRPr="00800DB6">
              <w:rPr>
                <w:rFonts w:ascii="Times New Roman" w:hAnsi="Times New Roman" w:cs="Times New Roman"/>
              </w:rPr>
              <w:t>Контроль за</w:t>
            </w:r>
            <w:proofErr w:type="gramEnd"/>
            <w:r w:rsidRPr="00800DB6">
              <w:rPr>
                <w:rFonts w:ascii="Times New Roman" w:hAnsi="Times New Roman" w:cs="Times New Roman"/>
              </w:rPr>
              <w:t xml:space="preserve"> ходом исполнения Программы осуществляется в соответствии с Порядком разработки, формирования и реализации муниципальных и ведомственных целевых программ в Энгельсском муниципальном районе, утвержденным постановлением администрации Энгельсского муниципального района от 06.04.2010 года № 2105</w:t>
            </w:r>
          </w:p>
        </w:tc>
      </w:tr>
    </w:tbl>
    <w:p w:rsidR="00B13408" w:rsidRPr="00800DB6" w:rsidRDefault="00B13408" w:rsidP="00AD3143">
      <w:pPr>
        <w:jc w:val="center"/>
        <w:rPr>
          <w:rFonts w:ascii="Times New Roman" w:hAnsi="Times New Roman" w:cs="Times New Roman"/>
          <w:b/>
          <w:bCs/>
        </w:rPr>
      </w:pPr>
    </w:p>
    <w:p w:rsidR="00B13408" w:rsidRPr="00800DB6" w:rsidRDefault="00B13408" w:rsidP="00AD3143">
      <w:pPr>
        <w:jc w:val="center"/>
        <w:rPr>
          <w:rFonts w:ascii="Times New Roman" w:hAnsi="Times New Roman" w:cs="Times New Roman"/>
          <w:b/>
          <w:bCs/>
        </w:rPr>
      </w:pPr>
      <w:r w:rsidRPr="00800DB6">
        <w:rPr>
          <w:rFonts w:ascii="Times New Roman" w:hAnsi="Times New Roman" w:cs="Times New Roman"/>
          <w:b/>
          <w:bCs/>
        </w:rPr>
        <w:t>1. Содержание проблемы и обоснование необходимости ее решения программными методами</w:t>
      </w:r>
    </w:p>
    <w:p w:rsidR="00B13408" w:rsidRPr="00800DB6" w:rsidRDefault="00B13408" w:rsidP="00AD3143">
      <w:pPr>
        <w:rPr>
          <w:rFonts w:ascii="Times New Roman" w:hAnsi="Times New Roman" w:cs="Times New Roman"/>
        </w:rPr>
      </w:pPr>
      <w:r w:rsidRPr="00800DB6">
        <w:rPr>
          <w:rFonts w:ascii="Times New Roman" w:hAnsi="Times New Roman" w:cs="Times New Roman"/>
        </w:rPr>
        <w:t xml:space="preserve">Администрация Энгельсского муниципального района в соответствии с земельным законодательством Российской Федерации осуществляет предоставление земельных участков, государственная собственность на которые не разграничена, в </w:t>
      </w:r>
      <w:proofErr w:type="gramStart"/>
      <w:r w:rsidRPr="00800DB6">
        <w:rPr>
          <w:rFonts w:ascii="Times New Roman" w:hAnsi="Times New Roman" w:cs="Times New Roman"/>
        </w:rPr>
        <w:t>связи</w:t>
      </w:r>
      <w:proofErr w:type="gramEnd"/>
      <w:r w:rsidRPr="00800DB6">
        <w:rPr>
          <w:rFonts w:ascii="Times New Roman" w:hAnsi="Times New Roman" w:cs="Times New Roman"/>
        </w:rPr>
        <w:t xml:space="preserve"> с чем несет обязанности по формированию земельных участков, проведению аукционов по продаже земельных участков либо права на заключение договоров аренды земельных участков. Мероприятия по образованию земельных участков предусматривают проведение кадастровых работ, выполняемых кадастровыми инженерами на основании гражданско-правовых договоров, заключаемых в установленном законом порядке, что требует финансирования за счет средств местного бюджета. Организацию выделения и расходования бюджетных средств на проведение указанного комплекса мероприятий необходимо осуществлять с использованием программных методов.</w:t>
      </w:r>
    </w:p>
    <w:p w:rsidR="00B13408" w:rsidRPr="00800DB6" w:rsidRDefault="00B13408" w:rsidP="00AD3143">
      <w:pPr>
        <w:rPr>
          <w:rFonts w:ascii="Times New Roman" w:hAnsi="Times New Roman" w:cs="Times New Roman"/>
        </w:rPr>
      </w:pPr>
      <w:r w:rsidRPr="00800DB6">
        <w:rPr>
          <w:rFonts w:ascii="Times New Roman" w:hAnsi="Times New Roman" w:cs="Times New Roman"/>
        </w:rPr>
        <w:t xml:space="preserve">Для развития земельных отношений необходимо оптимизировать состав и структуру </w:t>
      </w:r>
      <w:r>
        <w:rPr>
          <w:rFonts w:ascii="Times New Roman" w:hAnsi="Times New Roman" w:cs="Times New Roman"/>
        </w:rPr>
        <w:t xml:space="preserve">соответствующего </w:t>
      </w:r>
      <w:r w:rsidRPr="00800DB6">
        <w:rPr>
          <w:rFonts w:ascii="Times New Roman" w:hAnsi="Times New Roman" w:cs="Times New Roman"/>
        </w:rPr>
        <w:t>имущества Энгельсского муниципального района, повысить эффективность использования земельных участков, находящихся в собственности Энгельсского муниципального района, земельных участков, расположенных на территории сельских поселений, входящих в состав Энгельсского муниципального района, государственная собственность на которые не разграничена, совершенствовать механизмы управления земельно-имущественным комплексом.</w:t>
      </w:r>
    </w:p>
    <w:p w:rsidR="00B13408" w:rsidRPr="00800DB6" w:rsidRDefault="00B13408" w:rsidP="00AD3143">
      <w:pPr>
        <w:rPr>
          <w:rFonts w:ascii="Times New Roman" w:hAnsi="Times New Roman" w:cs="Times New Roman"/>
        </w:rPr>
      </w:pPr>
      <w:r w:rsidRPr="00800DB6">
        <w:rPr>
          <w:rFonts w:ascii="Times New Roman" w:hAnsi="Times New Roman" w:cs="Times New Roman"/>
        </w:rPr>
        <w:t>Достижение основных показателей будет свидетельствовать о выполнении мероприятий по совершенствованию системы управления земельно-имущественным комплексом, обеспечении повышения доходов бюджета Энгельсского муниципального района.</w:t>
      </w:r>
    </w:p>
    <w:p w:rsidR="00B13408" w:rsidRPr="00800DB6" w:rsidRDefault="00B13408" w:rsidP="00AD3143">
      <w:pPr>
        <w:rPr>
          <w:rFonts w:ascii="Times New Roman" w:hAnsi="Times New Roman" w:cs="Times New Roman"/>
        </w:rPr>
      </w:pPr>
      <w:r w:rsidRPr="00800DB6">
        <w:rPr>
          <w:rFonts w:ascii="Times New Roman" w:hAnsi="Times New Roman" w:cs="Times New Roman"/>
        </w:rPr>
        <w:t>Реализация Программы позволит достичь также следующих результатов:</w:t>
      </w:r>
    </w:p>
    <w:p w:rsidR="00B13408" w:rsidRPr="00800DB6" w:rsidRDefault="00B13408" w:rsidP="00AD3143">
      <w:pPr>
        <w:rPr>
          <w:rFonts w:ascii="Times New Roman" w:hAnsi="Times New Roman" w:cs="Times New Roman"/>
        </w:rPr>
      </w:pPr>
      <w:r w:rsidRPr="00800DB6">
        <w:rPr>
          <w:rFonts w:ascii="Times New Roman" w:hAnsi="Times New Roman" w:cs="Times New Roman"/>
        </w:rPr>
        <w:t>- повышение достоверности сведений об объектах муниципальной собственности;</w:t>
      </w:r>
    </w:p>
    <w:p w:rsidR="00B13408" w:rsidRPr="00800DB6" w:rsidRDefault="00B13408" w:rsidP="00AD3143">
      <w:pPr>
        <w:rPr>
          <w:rFonts w:ascii="Times New Roman" w:hAnsi="Times New Roman" w:cs="Times New Roman"/>
        </w:rPr>
      </w:pPr>
      <w:r w:rsidRPr="00800DB6">
        <w:rPr>
          <w:rFonts w:ascii="Times New Roman" w:hAnsi="Times New Roman" w:cs="Times New Roman"/>
        </w:rPr>
        <w:t>- подтверждение права муниципальной собственности на объекты недвижимого имущества и земельные участки;</w:t>
      </w:r>
    </w:p>
    <w:p w:rsidR="00B13408" w:rsidRPr="00800DB6" w:rsidRDefault="00B13408" w:rsidP="00AD3143">
      <w:pPr>
        <w:rPr>
          <w:rFonts w:ascii="Times New Roman" w:hAnsi="Times New Roman" w:cs="Times New Roman"/>
        </w:rPr>
      </w:pPr>
      <w:r w:rsidRPr="00800DB6">
        <w:rPr>
          <w:rFonts w:ascii="Times New Roman" w:hAnsi="Times New Roman" w:cs="Times New Roman"/>
        </w:rPr>
        <w:t>- повышение эффективности управления и распоряжения имуществом, находящимся в муниципальной собственности;</w:t>
      </w:r>
    </w:p>
    <w:p w:rsidR="00B13408" w:rsidRPr="00800DB6" w:rsidRDefault="00B13408" w:rsidP="00AD3143">
      <w:pPr>
        <w:rPr>
          <w:rFonts w:ascii="Times New Roman" w:hAnsi="Times New Roman" w:cs="Times New Roman"/>
        </w:rPr>
      </w:pPr>
      <w:r w:rsidRPr="00800DB6">
        <w:rPr>
          <w:rFonts w:ascii="Times New Roman" w:hAnsi="Times New Roman" w:cs="Times New Roman"/>
        </w:rPr>
        <w:t>- достижение бюджетных показателей по поступлениям средств от использования и приватизации муниципального имущества;</w:t>
      </w:r>
    </w:p>
    <w:p w:rsidR="00B13408" w:rsidRPr="00800DB6" w:rsidRDefault="00B13408" w:rsidP="00AD3143">
      <w:pPr>
        <w:rPr>
          <w:rFonts w:ascii="Times New Roman" w:hAnsi="Times New Roman" w:cs="Times New Roman"/>
        </w:rPr>
      </w:pPr>
      <w:r w:rsidRPr="00800DB6">
        <w:rPr>
          <w:rFonts w:ascii="Times New Roman" w:hAnsi="Times New Roman" w:cs="Times New Roman"/>
        </w:rPr>
        <w:lastRenderedPageBreak/>
        <w:t>- создание реальных условий для рационального использования земельных участков.</w:t>
      </w:r>
    </w:p>
    <w:p w:rsidR="00B13408" w:rsidRPr="00800DB6" w:rsidRDefault="00B13408" w:rsidP="00AD3143">
      <w:pPr>
        <w:rPr>
          <w:rFonts w:ascii="Times New Roman" w:hAnsi="Times New Roman" w:cs="Times New Roman"/>
        </w:rPr>
      </w:pPr>
      <w:r w:rsidRPr="00800DB6">
        <w:rPr>
          <w:rFonts w:ascii="Times New Roman" w:hAnsi="Times New Roman" w:cs="Times New Roman"/>
        </w:rPr>
        <w:t>Экономический эффект от реализации программных мероприятий состоит в повышении эффективности управления земельными участками.</w:t>
      </w:r>
    </w:p>
    <w:p w:rsidR="00B13408" w:rsidRPr="00800DB6" w:rsidRDefault="00B13408" w:rsidP="00AD3143">
      <w:pPr>
        <w:rPr>
          <w:rFonts w:ascii="Times New Roman" w:hAnsi="Times New Roman" w:cs="Times New Roman"/>
        </w:rPr>
      </w:pPr>
      <w:r w:rsidRPr="00800DB6">
        <w:rPr>
          <w:rFonts w:ascii="Times New Roman" w:hAnsi="Times New Roman" w:cs="Times New Roman"/>
        </w:rPr>
        <w:t xml:space="preserve">Дополнительным эффектом реализации Программы будет активизация сделок на рынке земли, обеспечение оперативности и качества принятия управленческих решений по предоставлению, распоряжению земельными участками и прочно связанными с ними объектами недвижимости, находящимися в муниципальной собственности, за счет повышения достоверности и полноты информации о недвижимости. </w:t>
      </w:r>
    </w:p>
    <w:p w:rsidR="00B13408" w:rsidRPr="00800DB6" w:rsidRDefault="00B13408" w:rsidP="00AD3143">
      <w:pPr>
        <w:rPr>
          <w:rFonts w:ascii="Times New Roman" w:hAnsi="Times New Roman" w:cs="Times New Roman"/>
        </w:rPr>
      </w:pPr>
    </w:p>
    <w:p w:rsidR="00B13408" w:rsidRPr="00800DB6" w:rsidRDefault="00B13408" w:rsidP="00AD3143">
      <w:pPr>
        <w:jc w:val="center"/>
        <w:rPr>
          <w:rFonts w:ascii="Times New Roman" w:hAnsi="Times New Roman" w:cs="Times New Roman"/>
          <w:b/>
          <w:bCs/>
        </w:rPr>
      </w:pPr>
      <w:r w:rsidRPr="00800DB6">
        <w:rPr>
          <w:rFonts w:ascii="Times New Roman" w:hAnsi="Times New Roman" w:cs="Times New Roman"/>
          <w:b/>
          <w:bCs/>
        </w:rPr>
        <w:t>2. Основные цели и задачи Программы</w:t>
      </w:r>
    </w:p>
    <w:p w:rsidR="00B13408" w:rsidRPr="00800DB6" w:rsidRDefault="00B13408" w:rsidP="00AD3143">
      <w:pPr>
        <w:ind w:firstLine="697"/>
        <w:rPr>
          <w:rFonts w:ascii="Times New Roman" w:hAnsi="Times New Roman" w:cs="Times New Roman"/>
        </w:rPr>
      </w:pPr>
      <w:r>
        <w:rPr>
          <w:rFonts w:ascii="Times New Roman" w:hAnsi="Times New Roman" w:cs="Times New Roman"/>
        </w:rPr>
        <w:t xml:space="preserve">Цели и задачи </w:t>
      </w:r>
      <w:r w:rsidRPr="00800DB6">
        <w:rPr>
          <w:rFonts w:ascii="Times New Roman" w:hAnsi="Times New Roman" w:cs="Times New Roman"/>
        </w:rPr>
        <w:t>Программы:</w:t>
      </w:r>
    </w:p>
    <w:p w:rsidR="00B13408" w:rsidRPr="00800DB6" w:rsidRDefault="00B13408" w:rsidP="00AD3143">
      <w:pPr>
        <w:ind w:firstLine="709"/>
        <w:rPr>
          <w:rFonts w:ascii="Times New Roman" w:hAnsi="Times New Roman" w:cs="Times New Roman"/>
        </w:rPr>
      </w:pPr>
      <w:r w:rsidRPr="00800DB6">
        <w:rPr>
          <w:rFonts w:ascii="Times New Roman" w:hAnsi="Times New Roman" w:cs="Times New Roman"/>
        </w:rPr>
        <w:t>Целью Программы является увеличение поступлений в бюджет Энгельсского муниципального района от арендной платы за пользование земельными участками.</w:t>
      </w:r>
    </w:p>
    <w:p w:rsidR="00B13408" w:rsidRPr="00800DB6" w:rsidRDefault="00B13408" w:rsidP="00AD3143">
      <w:pPr>
        <w:ind w:firstLine="709"/>
        <w:jc w:val="left"/>
        <w:rPr>
          <w:rFonts w:ascii="Times New Roman" w:hAnsi="Times New Roman" w:cs="Times New Roman"/>
        </w:rPr>
      </w:pPr>
      <w:r w:rsidRPr="00800DB6">
        <w:rPr>
          <w:rFonts w:ascii="Times New Roman" w:hAnsi="Times New Roman" w:cs="Times New Roman"/>
        </w:rPr>
        <w:t>Задачи:</w:t>
      </w:r>
    </w:p>
    <w:p w:rsidR="00B13408" w:rsidRPr="00800DB6" w:rsidRDefault="00B13408" w:rsidP="00AD3143">
      <w:pPr>
        <w:pStyle w:val="a4"/>
        <w:ind w:firstLine="709"/>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для продажи права на заключение договоров аренды таких земельных участков на аукционах;</w:t>
      </w:r>
    </w:p>
    <w:p w:rsidR="00B13408" w:rsidRPr="00800DB6" w:rsidRDefault="00B13408" w:rsidP="00AD3143">
      <w:pPr>
        <w:ind w:firstLine="709"/>
        <w:rPr>
          <w:rFonts w:ascii="Times New Roman" w:hAnsi="Times New Roman" w:cs="Times New Roman"/>
        </w:rPr>
      </w:pPr>
      <w:r w:rsidRPr="00800DB6">
        <w:rPr>
          <w:rFonts w:ascii="Times New Roman" w:hAnsi="Times New Roman" w:cs="Times New Roman"/>
        </w:rPr>
        <w:t>- формирование и постановка на кадастровый учет земельных участков, занимаемых объектами, находящимися в собственности Энгельсского муниципального района, для целей регистрации права муниципальной собственности на них в рамках разграничения государственной собственности на землю;</w:t>
      </w:r>
    </w:p>
    <w:p w:rsidR="00B13408" w:rsidRPr="00800DB6" w:rsidRDefault="00B13408" w:rsidP="00AD3143">
      <w:pPr>
        <w:ind w:firstLine="709"/>
        <w:rPr>
          <w:rFonts w:ascii="Times New Roman" w:hAnsi="Times New Roman" w:cs="Times New Roman"/>
        </w:rPr>
      </w:pPr>
      <w:r w:rsidRPr="00800DB6">
        <w:rPr>
          <w:rFonts w:ascii="Times New Roman" w:hAnsi="Times New Roman" w:cs="Times New Roman"/>
        </w:rPr>
        <w:t>- обеспечение наличия земельных участков для предоставления в собственность бесплатно гражданам, имеющим трех и более детей;</w:t>
      </w:r>
    </w:p>
    <w:p w:rsidR="00B13408" w:rsidRPr="00800DB6" w:rsidRDefault="00B13408" w:rsidP="00AD3143">
      <w:pPr>
        <w:ind w:firstLine="709"/>
        <w:rPr>
          <w:rFonts w:ascii="Times New Roman" w:hAnsi="Times New Roman" w:cs="Times New Roman"/>
        </w:rPr>
      </w:pPr>
      <w:r w:rsidRPr="00800DB6">
        <w:rPr>
          <w:rFonts w:ascii="Times New Roman" w:hAnsi="Times New Roman" w:cs="Times New Roman"/>
        </w:rPr>
        <w:t>- описание границ населенных пунктов и территориальных зон сельских поселений, входящих в состав Энгельсского муниципального района, с целью формирования земельных участков, находящихся на их территории;</w:t>
      </w:r>
    </w:p>
    <w:p w:rsidR="00B13408" w:rsidRPr="00800DB6" w:rsidRDefault="00B13408" w:rsidP="00AD3143">
      <w:pPr>
        <w:ind w:firstLine="709"/>
        <w:rPr>
          <w:rFonts w:ascii="Times New Roman" w:hAnsi="Times New Roman" w:cs="Times New Roman"/>
        </w:rPr>
      </w:pPr>
      <w:r w:rsidRPr="00800DB6">
        <w:rPr>
          <w:rFonts w:ascii="Times New Roman" w:hAnsi="Times New Roman" w:cs="Times New Roman"/>
        </w:rPr>
        <w:t xml:space="preserve">- </w:t>
      </w:r>
      <w:r>
        <w:rPr>
          <w:rFonts w:ascii="Times New Roman" w:hAnsi="Times New Roman" w:cs="Times New Roman"/>
        </w:rPr>
        <w:t xml:space="preserve">выплата </w:t>
      </w:r>
      <w:r w:rsidRPr="00800DB6">
        <w:rPr>
          <w:rFonts w:ascii="Times New Roman" w:hAnsi="Times New Roman"/>
        </w:rPr>
        <w:t>возмещени</w:t>
      </w:r>
      <w:r>
        <w:rPr>
          <w:rFonts w:ascii="Times New Roman" w:hAnsi="Times New Roman"/>
        </w:rPr>
        <w:t>я</w:t>
      </w:r>
      <w:r w:rsidRPr="00800DB6">
        <w:rPr>
          <w:rFonts w:ascii="Times New Roman" w:hAnsi="Times New Roman"/>
        </w:rPr>
        <w:t xml:space="preserve"> (выкуп) за земельные участки, изымаемые для муниципальных нужд.</w:t>
      </w:r>
    </w:p>
    <w:p w:rsidR="00B13408" w:rsidRPr="00800DB6" w:rsidRDefault="00B13408" w:rsidP="00AD3143">
      <w:pPr>
        <w:jc w:val="center"/>
        <w:rPr>
          <w:rFonts w:ascii="Times New Roman" w:hAnsi="Times New Roman" w:cs="Times New Roman"/>
          <w:b/>
          <w:bCs/>
        </w:rPr>
      </w:pPr>
    </w:p>
    <w:p w:rsidR="00B13408" w:rsidRPr="00800DB6" w:rsidRDefault="00B13408" w:rsidP="00AD3143">
      <w:pPr>
        <w:jc w:val="center"/>
        <w:rPr>
          <w:rFonts w:ascii="Times New Roman" w:hAnsi="Times New Roman" w:cs="Times New Roman"/>
          <w:b/>
          <w:bCs/>
        </w:rPr>
      </w:pPr>
      <w:r w:rsidRPr="00800DB6">
        <w:rPr>
          <w:rFonts w:ascii="Times New Roman" w:hAnsi="Times New Roman" w:cs="Times New Roman"/>
          <w:b/>
          <w:bCs/>
        </w:rPr>
        <w:t>3. Сроки и этапы реализации Программы</w:t>
      </w:r>
    </w:p>
    <w:p w:rsidR="00B13408" w:rsidRPr="00800DB6" w:rsidRDefault="00B13408" w:rsidP="00AD3143">
      <w:pPr>
        <w:ind w:firstLine="0"/>
        <w:rPr>
          <w:rFonts w:ascii="Times New Roman" w:hAnsi="Times New Roman" w:cs="Times New Roman"/>
        </w:rPr>
      </w:pPr>
      <w:r w:rsidRPr="00800DB6">
        <w:rPr>
          <w:rFonts w:ascii="Times New Roman" w:hAnsi="Times New Roman" w:cs="Times New Roman"/>
        </w:rPr>
        <w:t>Выполнение Программы рассчитано на период с 20</w:t>
      </w:r>
      <w:r>
        <w:rPr>
          <w:rFonts w:ascii="Times New Roman" w:hAnsi="Times New Roman" w:cs="Times New Roman"/>
        </w:rPr>
        <w:t>19</w:t>
      </w:r>
      <w:r w:rsidRPr="00800DB6">
        <w:rPr>
          <w:rFonts w:ascii="Times New Roman" w:hAnsi="Times New Roman" w:cs="Times New Roman"/>
        </w:rPr>
        <w:t xml:space="preserve"> по 202</w:t>
      </w:r>
      <w:r>
        <w:rPr>
          <w:rFonts w:ascii="Times New Roman" w:hAnsi="Times New Roman" w:cs="Times New Roman"/>
        </w:rPr>
        <w:t>5</w:t>
      </w:r>
      <w:r w:rsidRPr="00800DB6">
        <w:rPr>
          <w:rFonts w:ascii="Times New Roman" w:hAnsi="Times New Roman" w:cs="Times New Roman"/>
        </w:rPr>
        <w:t xml:space="preserve"> годы без разделения на этапы.</w:t>
      </w:r>
    </w:p>
    <w:p w:rsidR="00B13408" w:rsidRPr="00800DB6" w:rsidRDefault="00B13408" w:rsidP="00AD3143">
      <w:pPr>
        <w:jc w:val="center"/>
        <w:rPr>
          <w:rFonts w:ascii="Times New Roman" w:hAnsi="Times New Roman" w:cs="Times New Roman"/>
          <w:b/>
          <w:bCs/>
        </w:rPr>
      </w:pPr>
    </w:p>
    <w:p w:rsidR="00B13408" w:rsidRPr="00800DB6" w:rsidRDefault="00B13408" w:rsidP="00AD3143">
      <w:pPr>
        <w:jc w:val="center"/>
        <w:rPr>
          <w:rFonts w:ascii="Times New Roman" w:hAnsi="Times New Roman" w:cs="Times New Roman"/>
          <w:b/>
          <w:bCs/>
        </w:rPr>
      </w:pPr>
      <w:r w:rsidRPr="00800DB6">
        <w:rPr>
          <w:rFonts w:ascii="Times New Roman" w:hAnsi="Times New Roman" w:cs="Times New Roman"/>
          <w:b/>
          <w:bCs/>
        </w:rPr>
        <w:t>4. Система программных мероприятий</w:t>
      </w:r>
    </w:p>
    <w:p w:rsidR="00B13408" w:rsidRPr="00800DB6" w:rsidRDefault="00B13408" w:rsidP="00AD3143">
      <w:pPr>
        <w:ind w:firstLine="0"/>
        <w:jc w:val="center"/>
        <w:rPr>
          <w:rFonts w:ascii="Times New Roman" w:hAnsi="Times New Roman" w:cs="Times New Roman"/>
        </w:rPr>
      </w:pPr>
      <w:r w:rsidRPr="00800DB6">
        <w:rPr>
          <w:rFonts w:ascii="Times New Roman" w:hAnsi="Times New Roman" w:cs="Times New Roman"/>
        </w:rPr>
        <w:t>Система программных мероприятий по реализации Программы представлена в таблице:</w:t>
      </w:r>
    </w:p>
    <w:p w:rsidR="00B13408" w:rsidRPr="00800DB6" w:rsidRDefault="00B13408" w:rsidP="00AD3143">
      <w:pPr>
        <w:ind w:firstLine="0"/>
        <w:jc w:val="center"/>
        <w:rPr>
          <w:rFonts w:ascii="Times New Roman" w:hAnsi="Times New Roman" w:cs="Times New Roman"/>
        </w:rPr>
      </w:pPr>
    </w:p>
    <w:p w:rsidR="00B13408" w:rsidRDefault="00B13408" w:rsidP="00AD3143">
      <w:pPr>
        <w:ind w:firstLine="0"/>
        <w:jc w:val="left"/>
        <w:rPr>
          <w:rFonts w:ascii="Times New Roman" w:hAnsi="Times New Roman" w:cs="Times New Roman"/>
        </w:rPr>
      </w:pPr>
      <w:r w:rsidRPr="00800DB6">
        <w:rPr>
          <w:rFonts w:ascii="Times New Roman" w:hAnsi="Times New Roman" w:cs="Times New Roman"/>
        </w:rPr>
        <w:t>Таблица 1</w:t>
      </w:r>
    </w:p>
    <w:p w:rsidR="00B13408" w:rsidRPr="00800DB6" w:rsidRDefault="00B13408" w:rsidP="00AD3143">
      <w:pPr>
        <w:ind w:firstLine="0"/>
        <w:jc w:val="left"/>
        <w:rPr>
          <w:rFonts w:ascii="Times New Roman" w:hAnsi="Times New Roman" w:cs="Times New Roman"/>
        </w:rPr>
      </w:pPr>
    </w:p>
    <w:tbl>
      <w:tblPr>
        <w:tblW w:w="16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6"/>
        <w:gridCol w:w="9"/>
        <w:gridCol w:w="2601"/>
        <w:gridCol w:w="1260"/>
        <w:gridCol w:w="1806"/>
        <w:gridCol w:w="894"/>
        <w:gridCol w:w="894"/>
        <w:gridCol w:w="722"/>
        <w:gridCol w:w="860"/>
        <w:gridCol w:w="860"/>
        <w:gridCol w:w="798"/>
        <w:gridCol w:w="1136"/>
        <w:gridCol w:w="1661"/>
        <w:gridCol w:w="1947"/>
      </w:tblGrid>
      <w:tr w:rsidR="00B13408" w:rsidRPr="00800DB6" w:rsidTr="00CF1DFA">
        <w:trPr>
          <w:jc w:val="center"/>
        </w:trPr>
        <w:tc>
          <w:tcPr>
            <w:tcW w:w="626" w:type="dxa"/>
            <w:vMerge w:val="restart"/>
          </w:tcPr>
          <w:p w:rsidR="00B13408" w:rsidRPr="00800DB6" w:rsidRDefault="00B13408" w:rsidP="00AE14FD">
            <w:pPr>
              <w:ind w:firstLine="0"/>
              <w:rPr>
                <w:rFonts w:ascii="Times New Roman" w:hAnsi="Times New Roman" w:cs="Times New Roman"/>
                <w:sz w:val="20"/>
                <w:szCs w:val="20"/>
              </w:rPr>
            </w:pPr>
            <w:r w:rsidRPr="00800DB6">
              <w:rPr>
                <w:rFonts w:ascii="Times New Roman" w:hAnsi="Times New Roman" w:cs="Times New Roman"/>
                <w:sz w:val="20"/>
                <w:szCs w:val="20"/>
              </w:rPr>
              <w:t xml:space="preserve">№ </w:t>
            </w:r>
            <w:proofErr w:type="gramStart"/>
            <w:r w:rsidRPr="00800DB6">
              <w:rPr>
                <w:rFonts w:ascii="Times New Roman" w:hAnsi="Times New Roman" w:cs="Times New Roman"/>
                <w:sz w:val="20"/>
                <w:szCs w:val="20"/>
              </w:rPr>
              <w:t>п</w:t>
            </w:r>
            <w:proofErr w:type="gramEnd"/>
            <w:r w:rsidRPr="00800DB6">
              <w:rPr>
                <w:rFonts w:ascii="Times New Roman" w:hAnsi="Times New Roman" w:cs="Times New Roman"/>
                <w:sz w:val="20"/>
                <w:szCs w:val="20"/>
              </w:rPr>
              <w:t>/п</w:t>
            </w:r>
          </w:p>
        </w:tc>
        <w:tc>
          <w:tcPr>
            <w:tcW w:w="2610" w:type="dxa"/>
            <w:gridSpan w:val="2"/>
            <w:vMerge w:val="restart"/>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Наименование мероприятия</w:t>
            </w:r>
          </w:p>
        </w:tc>
        <w:tc>
          <w:tcPr>
            <w:tcW w:w="1260" w:type="dxa"/>
            <w:vMerge w:val="restart"/>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Срок исполнения</w:t>
            </w:r>
          </w:p>
        </w:tc>
        <w:tc>
          <w:tcPr>
            <w:tcW w:w="1806" w:type="dxa"/>
            <w:vMerge w:val="restart"/>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Источник финансирования</w:t>
            </w:r>
          </w:p>
        </w:tc>
        <w:tc>
          <w:tcPr>
            <w:tcW w:w="6164" w:type="dxa"/>
            <w:gridSpan w:val="7"/>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Объем финансирования, тыс. руб.</w:t>
            </w:r>
          </w:p>
        </w:tc>
        <w:tc>
          <w:tcPr>
            <w:tcW w:w="1661" w:type="dxa"/>
            <w:vMerge w:val="restart"/>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Исполнители</w:t>
            </w:r>
          </w:p>
        </w:tc>
        <w:tc>
          <w:tcPr>
            <w:tcW w:w="1947" w:type="dxa"/>
            <w:vMerge w:val="restart"/>
            <w:vAlign w:val="center"/>
          </w:tcPr>
          <w:p w:rsidR="00B13408" w:rsidRPr="00800DB6" w:rsidRDefault="00B13408" w:rsidP="00AE14FD">
            <w:pPr>
              <w:widowControl/>
              <w:autoSpaceDE/>
              <w:autoSpaceDN/>
              <w:adjustRightInd/>
              <w:ind w:firstLine="0"/>
              <w:jc w:val="center"/>
              <w:rPr>
                <w:rFonts w:ascii="Times New Roman" w:hAnsi="Times New Roman" w:cs="Times New Roman"/>
                <w:sz w:val="20"/>
                <w:szCs w:val="20"/>
              </w:rPr>
            </w:pPr>
            <w:r w:rsidRPr="00800DB6">
              <w:rPr>
                <w:rFonts w:ascii="Times New Roman" w:hAnsi="Times New Roman" w:cs="Times New Roman"/>
                <w:sz w:val="20"/>
                <w:szCs w:val="20"/>
              </w:rPr>
              <w:t>Ожидаемые результаты</w:t>
            </w:r>
          </w:p>
        </w:tc>
      </w:tr>
      <w:tr w:rsidR="00B13408" w:rsidRPr="00800DB6" w:rsidTr="00CF1DFA">
        <w:trPr>
          <w:jc w:val="center"/>
        </w:trPr>
        <w:tc>
          <w:tcPr>
            <w:tcW w:w="626" w:type="dxa"/>
            <w:vMerge/>
          </w:tcPr>
          <w:p w:rsidR="00B13408" w:rsidRPr="00800DB6" w:rsidRDefault="00B13408" w:rsidP="00AE14FD">
            <w:pPr>
              <w:ind w:firstLine="0"/>
              <w:rPr>
                <w:rFonts w:ascii="Times New Roman" w:hAnsi="Times New Roman" w:cs="Times New Roman"/>
                <w:sz w:val="20"/>
                <w:szCs w:val="20"/>
              </w:rPr>
            </w:pPr>
          </w:p>
        </w:tc>
        <w:tc>
          <w:tcPr>
            <w:tcW w:w="2610" w:type="dxa"/>
            <w:gridSpan w:val="2"/>
            <w:vMerge/>
          </w:tcPr>
          <w:p w:rsidR="00B13408" w:rsidRPr="00800DB6" w:rsidRDefault="00B13408" w:rsidP="00AE14FD">
            <w:pPr>
              <w:ind w:firstLine="0"/>
              <w:jc w:val="left"/>
              <w:rPr>
                <w:rFonts w:ascii="Times New Roman" w:hAnsi="Times New Roman" w:cs="Times New Roman"/>
                <w:sz w:val="20"/>
                <w:szCs w:val="20"/>
              </w:rPr>
            </w:pPr>
          </w:p>
        </w:tc>
        <w:tc>
          <w:tcPr>
            <w:tcW w:w="1260" w:type="dxa"/>
            <w:vMerge/>
          </w:tcPr>
          <w:p w:rsidR="00B13408" w:rsidRPr="00800DB6" w:rsidRDefault="00B13408" w:rsidP="00AE14FD">
            <w:pPr>
              <w:ind w:firstLine="0"/>
              <w:jc w:val="center"/>
              <w:rPr>
                <w:rFonts w:ascii="Times New Roman" w:hAnsi="Times New Roman" w:cs="Times New Roman"/>
                <w:sz w:val="20"/>
                <w:szCs w:val="20"/>
              </w:rPr>
            </w:pPr>
          </w:p>
        </w:tc>
        <w:tc>
          <w:tcPr>
            <w:tcW w:w="1806" w:type="dxa"/>
            <w:vMerge/>
          </w:tcPr>
          <w:p w:rsidR="00B13408" w:rsidRPr="00800DB6" w:rsidRDefault="00B13408" w:rsidP="00AE14FD">
            <w:pPr>
              <w:ind w:firstLine="0"/>
              <w:jc w:val="left"/>
              <w:rPr>
                <w:rFonts w:ascii="Times New Roman" w:hAnsi="Times New Roman" w:cs="Times New Roman"/>
                <w:sz w:val="20"/>
                <w:szCs w:val="20"/>
              </w:rPr>
            </w:pPr>
          </w:p>
        </w:tc>
        <w:tc>
          <w:tcPr>
            <w:tcW w:w="894" w:type="dxa"/>
          </w:tcPr>
          <w:p w:rsidR="00B13408" w:rsidRPr="00800DB6"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2019</w:t>
            </w:r>
          </w:p>
        </w:tc>
        <w:tc>
          <w:tcPr>
            <w:tcW w:w="894" w:type="dxa"/>
          </w:tcPr>
          <w:p w:rsidR="00B13408" w:rsidRPr="00800DB6" w:rsidRDefault="00B13408" w:rsidP="00611BAA">
            <w:pPr>
              <w:ind w:firstLine="0"/>
              <w:jc w:val="center"/>
              <w:rPr>
                <w:rFonts w:ascii="Times New Roman" w:hAnsi="Times New Roman" w:cs="Times New Roman"/>
                <w:sz w:val="20"/>
                <w:szCs w:val="20"/>
              </w:rPr>
            </w:pPr>
            <w:r w:rsidRPr="00800DB6">
              <w:rPr>
                <w:rFonts w:ascii="Times New Roman" w:hAnsi="Times New Roman" w:cs="Times New Roman"/>
                <w:sz w:val="20"/>
                <w:szCs w:val="20"/>
              </w:rPr>
              <w:t>2020</w:t>
            </w:r>
          </w:p>
        </w:tc>
        <w:tc>
          <w:tcPr>
            <w:tcW w:w="722" w:type="dxa"/>
          </w:tcPr>
          <w:p w:rsidR="00B13408" w:rsidRPr="00800DB6" w:rsidRDefault="00B13408" w:rsidP="00035CFB">
            <w:pPr>
              <w:ind w:firstLine="0"/>
              <w:jc w:val="center"/>
              <w:rPr>
                <w:rFonts w:ascii="Times New Roman" w:hAnsi="Times New Roman" w:cs="Times New Roman"/>
                <w:sz w:val="20"/>
                <w:szCs w:val="20"/>
              </w:rPr>
            </w:pPr>
            <w:r w:rsidRPr="00800DB6">
              <w:rPr>
                <w:rFonts w:ascii="Times New Roman" w:hAnsi="Times New Roman" w:cs="Times New Roman"/>
                <w:sz w:val="20"/>
                <w:szCs w:val="20"/>
              </w:rPr>
              <w:t>2021</w:t>
            </w:r>
          </w:p>
        </w:tc>
        <w:tc>
          <w:tcPr>
            <w:tcW w:w="860" w:type="dxa"/>
          </w:tcPr>
          <w:p w:rsidR="00B13408" w:rsidRPr="00800DB6" w:rsidRDefault="00B13408" w:rsidP="00035CFB">
            <w:pPr>
              <w:ind w:firstLine="0"/>
              <w:jc w:val="center"/>
              <w:rPr>
                <w:rFonts w:ascii="Times New Roman" w:hAnsi="Times New Roman" w:cs="Times New Roman"/>
                <w:sz w:val="20"/>
                <w:szCs w:val="20"/>
              </w:rPr>
            </w:pPr>
            <w:r w:rsidRPr="00800DB6">
              <w:rPr>
                <w:rFonts w:ascii="Times New Roman" w:hAnsi="Times New Roman" w:cs="Times New Roman"/>
                <w:sz w:val="20"/>
                <w:szCs w:val="20"/>
              </w:rPr>
              <w:t>2022</w:t>
            </w:r>
          </w:p>
        </w:tc>
        <w:tc>
          <w:tcPr>
            <w:tcW w:w="860" w:type="dxa"/>
          </w:tcPr>
          <w:p w:rsidR="00B13408" w:rsidRPr="00177525" w:rsidRDefault="00B13408" w:rsidP="00D72DDD">
            <w:pPr>
              <w:ind w:firstLine="0"/>
              <w:jc w:val="center"/>
              <w:rPr>
                <w:rFonts w:ascii="Times New Roman" w:hAnsi="Times New Roman" w:cs="Times New Roman"/>
                <w:sz w:val="20"/>
                <w:szCs w:val="20"/>
              </w:rPr>
            </w:pPr>
            <w:r w:rsidRPr="00177525">
              <w:rPr>
                <w:rFonts w:ascii="Times New Roman" w:hAnsi="Times New Roman" w:cs="Times New Roman"/>
                <w:sz w:val="20"/>
                <w:szCs w:val="20"/>
              </w:rPr>
              <w:t>2023</w:t>
            </w:r>
          </w:p>
        </w:tc>
        <w:tc>
          <w:tcPr>
            <w:tcW w:w="798" w:type="dxa"/>
          </w:tcPr>
          <w:p w:rsidR="00B13408" w:rsidRDefault="00B13408" w:rsidP="003708EA">
            <w:pPr>
              <w:ind w:firstLine="0"/>
              <w:jc w:val="center"/>
              <w:rPr>
                <w:rFonts w:ascii="Times New Roman" w:hAnsi="Times New Roman" w:cs="Times New Roman"/>
                <w:sz w:val="20"/>
                <w:szCs w:val="20"/>
              </w:rPr>
            </w:pPr>
            <w:r>
              <w:rPr>
                <w:rFonts w:ascii="Times New Roman" w:hAnsi="Times New Roman" w:cs="Times New Roman"/>
                <w:sz w:val="20"/>
                <w:szCs w:val="20"/>
              </w:rPr>
              <w:t>2024</w:t>
            </w:r>
          </w:p>
          <w:p w:rsidR="00CF1DFA" w:rsidRDefault="00CF1DFA" w:rsidP="003708EA">
            <w:pPr>
              <w:ind w:firstLine="0"/>
              <w:jc w:val="center"/>
              <w:rPr>
                <w:rFonts w:ascii="Times New Roman" w:hAnsi="Times New Roman" w:cs="Times New Roman"/>
                <w:sz w:val="20"/>
                <w:szCs w:val="20"/>
              </w:rPr>
            </w:pPr>
            <w:proofErr w:type="gramStart"/>
            <w:r>
              <w:rPr>
                <w:rFonts w:ascii="Times New Roman" w:hAnsi="Times New Roman" w:cs="Times New Roman"/>
                <w:sz w:val="20"/>
                <w:szCs w:val="20"/>
              </w:rPr>
              <w:t>(</w:t>
            </w:r>
            <w:proofErr w:type="spellStart"/>
            <w:r>
              <w:rPr>
                <w:rFonts w:ascii="Times New Roman" w:hAnsi="Times New Roman" w:cs="Times New Roman"/>
                <w:sz w:val="20"/>
                <w:szCs w:val="20"/>
              </w:rPr>
              <w:t>прог</w:t>
            </w:r>
            <w:proofErr w:type="spellEnd"/>
            <w:proofErr w:type="gramEnd"/>
          </w:p>
          <w:p w:rsidR="00CF1DFA" w:rsidRPr="00800DB6" w:rsidRDefault="00CF1DFA" w:rsidP="003708EA">
            <w:pPr>
              <w:ind w:firstLine="0"/>
              <w:jc w:val="center"/>
              <w:rPr>
                <w:rFonts w:ascii="Times New Roman" w:hAnsi="Times New Roman" w:cs="Times New Roman"/>
                <w:sz w:val="20"/>
                <w:szCs w:val="20"/>
              </w:rPr>
            </w:pPr>
            <w:proofErr w:type="spellStart"/>
            <w:proofErr w:type="gramStart"/>
            <w:r>
              <w:rPr>
                <w:rFonts w:ascii="Times New Roman" w:hAnsi="Times New Roman" w:cs="Times New Roman"/>
                <w:sz w:val="20"/>
                <w:szCs w:val="20"/>
              </w:rPr>
              <w:t>нозно</w:t>
            </w:r>
            <w:proofErr w:type="spellEnd"/>
            <w:r>
              <w:rPr>
                <w:rFonts w:ascii="Times New Roman" w:hAnsi="Times New Roman" w:cs="Times New Roman"/>
                <w:sz w:val="20"/>
                <w:szCs w:val="20"/>
              </w:rPr>
              <w:t>)</w:t>
            </w:r>
            <w:proofErr w:type="gramEnd"/>
          </w:p>
        </w:tc>
        <w:tc>
          <w:tcPr>
            <w:tcW w:w="1136" w:type="dxa"/>
          </w:tcPr>
          <w:p w:rsidR="00B13408"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2025</w:t>
            </w:r>
          </w:p>
          <w:p w:rsidR="00CF1DFA" w:rsidRDefault="00CF1DFA" w:rsidP="00AE14FD">
            <w:pPr>
              <w:ind w:firstLine="0"/>
              <w:jc w:val="center"/>
              <w:rPr>
                <w:rFonts w:ascii="Times New Roman" w:hAnsi="Times New Roman" w:cs="Times New Roman"/>
                <w:sz w:val="20"/>
                <w:szCs w:val="20"/>
              </w:rPr>
            </w:pPr>
            <w:proofErr w:type="gramStart"/>
            <w:r>
              <w:rPr>
                <w:rFonts w:ascii="Times New Roman" w:hAnsi="Times New Roman" w:cs="Times New Roman"/>
                <w:sz w:val="20"/>
                <w:szCs w:val="20"/>
              </w:rPr>
              <w:t>(прогноз</w:t>
            </w:r>
            <w:proofErr w:type="gramEnd"/>
          </w:p>
          <w:p w:rsidR="00CF1DFA" w:rsidRPr="00800DB6" w:rsidRDefault="00CF1DFA" w:rsidP="00AE14FD">
            <w:pPr>
              <w:ind w:firstLine="0"/>
              <w:jc w:val="center"/>
              <w:rPr>
                <w:rFonts w:ascii="Times New Roman" w:hAnsi="Times New Roman" w:cs="Times New Roman"/>
                <w:sz w:val="20"/>
                <w:szCs w:val="20"/>
              </w:rPr>
            </w:pPr>
            <w:r>
              <w:rPr>
                <w:rFonts w:ascii="Times New Roman" w:hAnsi="Times New Roman" w:cs="Times New Roman"/>
                <w:sz w:val="20"/>
                <w:szCs w:val="20"/>
              </w:rPr>
              <w:t>но)</w:t>
            </w:r>
          </w:p>
        </w:tc>
        <w:tc>
          <w:tcPr>
            <w:tcW w:w="1661" w:type="dxa"/>
            <w:vMerge/>
          </w:tcPr>
          <w:p w:rsidR="00B13408" w:rsidRPr="00800DB6" w:rsidRDefault="00B13408" w:rsidP="00AE14FD">
            <w:pPr>
              <w:ind w:firstLine="0"/>
              <w:jc w:val="left"/>
              <w:rPr>
                <w:rFonts w:ascii="Times New Roman" w:hAnsi="Times New Roman" w:cs="Times New Roman"/>
                <w:sz w:val="20"/>
                <w:szCs w:val="20"/>
              </w:rPr>
            </w:pPr>
          </w:p>
        </w:tc>
        <w:tc>
          <w:tcPr>
            <w:tcW w:w="1947" w:type="dxa"/>
            <w:vMerge/>
          </w:tcPr>
          <w:p w:rsidR="00B13408" w:rsidRPr="00800DB6" w:rsidRDefault="00B13408" w:rsidP="00AE14FD">
            <w:pPr>
              <w:widowControl/>
              <w:autoSpaceDE/>
              <w:autoSpaceDN/>
              <w:adjustRightInd/>
              <w:ind w:firstLine="0"/>
              <w:jc w:val="left"/>
              <w:rPr>
                <w:rFonts w:ascii="Times New Roman" w:hAnsi="Times New Roman" w:cs="Times New Roman"/>
                <w:sz w:val="20"/>
                <w:szCs w:val="20"/>
              </w:rPr>
            </w:pPr>
          </w:p>
        </w:tc>
      </w:tr>
      <w:tr w:rsidR="00B13408" w:rsidRPr="00800DB6" w:rsidTr="00921196">
        <w:trPr>
          <w:jc w:val="center"/>
        </w:trPr>
        <w:tc>
          <w:tcPr>
            <w:tcW w:w="635" w:type="dxa"/>
            <w:gridSpan w:val="2"/>
          </w:tcPr>
          <w:p w:rsidR="00B13408" w:rsidRPr="00800DB6" w:rsidRDefault="00B13408" w:rsidP="00AE14FD">
            <w:pPr>
              <w:widowControl/>
              <w:autoSpaceDE/>
              <w:autoSpaceDN/>
              <w:adjustRightInd/>
              <w:ind w:firstLine="0"/>
              <w:jc w:val="center"/>
              <w:rPr>
                <w:rFonts w:ascii="Times New Roman" w:hAnsi="Times New Roman" w:cs="Times New Roman"/>
                <w:sz w:val="20"/>
                <w:szCs w:val="20"/>
              </w:rPr>
            </w:pPr>
          </w:p>
        </w:tc>
        <w:tc>
          <w:tcPr>
            <w:tcW w:w="15439" w:type="dxa"/>
            <w:gridSpan w:val="12"/>
          </w:tcPr>
          <w:p w:rsidR="00B13408" w:rsidRPr="00800DB6" w:rsidRDefault="00B13408" w:rsidP="00AE14FD">
            <w:pPr>
              <w:widowControl/>
              <w:autoSpaceDE/>
              <w:autoSpaceDN/>
              <w:adjustRightInd/>
              <w:ind w:firstLine="0"/>
              <w:jc w:val="center"/>
              <w:rPr>
                <w:rFonts w:ascii="Times New Roman" w:hAnsi="Times New Roman" w:cs="Times New Roman"/>
                <w:sz w:val="20"/>
                <w:szCs w:val="20"/>
              </w:rPr>
            </w:pPr>
            <w:r w:rsidRPr="00800DB6">
              <w:rPr>
                <w:rFonts w:ascii="Times New Roman" w:hAnsi="Times New Roman" w:cs="Times New Roman"/>
                <w:sz w:val="20"/>
                <w:szCs w:val="20"/>
              </w:rPr>
              <w:t>1. Основное мероприятие: Мероприятия по землеустройству и землепользованию</w:t>
            </w:r>
          </w:p>
        </w:tc>
      </w:tr>
      <w:tr w:rsidR="00B13408" w:rsidRPr="00800DB6" w:rsidTr="00CF1DFA">
        <w:trPr>
          <w:jc w:val="center"/>
        </w:trPr>
        <w:tc>
          <w:tcPr>
            <w:tcW w:w="626" w:type="dxa"/>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t>1.1.</w:t>
            </w:r>
          </w:p>
        </w:tc>
        <w:tc>
          <w:tcPr>
            <w:tcW w:w="2610" w:type="dxa"/>
            <w:gridSpan w:val="2"/>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Формирование земельных участков, находящихся в государственной или муниципальной собственности, для включения в перечень </w:t>
            </w:r>
            <w:r w:rsidRPr="00E40E3A">
              <w:rPr>
                <w:rFonts w:ascii="Times New Roman" w:hAnsi="Times New Roman" w:cs="Times New Roman"/>
                <w:sz w:val="20"/>
                <w:szCs w:val="20"/>
              </w:rPr>
              <w:lastRenderedPageBreak/>
              <w:t>земельных участков, предназначенных для предоставления в собственность бесплатно гражданам, имеющим трех и более детей, проживающим на территории сельских поселений, входящих в состав Энгельсского муниципального района</w:t>
            </w:r>
          </w:p>
        </w:tc>
        <w:tc>
          <w:tcPr>
            <w:tcW w:w="1260" w:type="dxa"/>
          </w:tcPr>
          <w:p w:rsidR="00B13408" w:rsidRPr="00E40E3A" w:rsidRDefault="00B13408" w:rsidP="00DF3D5C">
            <w:pPr>
              <w:ind w:firstLine="0"/>
              <w:jc w:val="center"/>
              <w:rPr>
                <w:rFonts w:ascii="Times New Roman" w:hAnsi="Times New Roman" w:cs="Times New Roman"/>
                <w:sz w:val="20"/>
                <w:szCs w:val="20"/>
              </w:rPr>
            </w:pPr>
            <w:r>
              <w:rPr>
                <w:rFonts w:ascii="Times New Roman" w:hAnsi="Times New Roman" w:cs="Times New Roman"/>
                <w:sz w:val="20"/>
                <w:szCs w:val="20"/>
              </w:rPr>
              <w:lastRenderedPageBreak/>
              <w:t>2019</w:t>
            </w:r>
            <w:r w:rsidRPr="00E40E3A">
              <w:rPr>
                <w:rFonts w:ascii="Times New Roman" w:hAnsi="Times New Roman" w:cs="Times New Roman"/>
                <w:sz w:val="20"/>
                <w:szCs w:val="20"/>
              </w:rPr>
              <w:t>-2025 годы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153,0</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124,7</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140,1</w:t>
            </w:r>
          </w:p>
        </w:tc>
        <w:tc>
          <w:tcPr>
            <w:tcW w:w="860" w:type="dxa"/>
          </w:tcPr>
          <w:p w:rsidR="00B13408" w:rsidRPr="00E40E3A" w:rsidRDefault="00B13408" w:rsidP="00035CFB">
            <w:pPr>
              <w:ind w:firstLine="0"/>
              <w:jc w:val="center"/>
              <w:rPr>
                <w:rFonts w:ascii="Times New Roman" w:hAnsi="Times New Roman" w:cs="Times New Roman"/>
                <w:sz w:val="20"/>
                <w:szCs w:val="20"/>
              </w:rPr>
            </w:pPr>
            <w:r>
              <w:rPr>
                <w:rFonts w:ascii="Times New Roman" w:hAnsi="Times New Roman" w:cs="Times New Roman"/>
                <w:sz w:val="20"/>
                <w:szCs w:val="20"/>
              </w:rPr>
              <w:t>285,0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350,0</w:t>
            </w:r>
          </w:p>
        </w:tc>
        <w:tc>
          <w:tcPr>
            <w:tcW w:w="798" w:type="dxa"/>
          </w:tcPr>
          <w:p w:rsidR="00B13408" w:rsidRPr="00CF1DFA" w:rsidRDefault="00B13408" w:rsidP="00BB136F">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BB136F">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комитет по земельным ресурсам администрации Энгельсского муниципального </w:t>
            </w:r>
            <w:r w:rsidRPr="00E40E3A">
              <w:rPr>
                <w:rFonts w:ascii="Times New Roman" w:hAnsi="Times New Roman" w:cs="Times New Roman"/>
                <w:sz w:val="20"/>
                <w:szCs w:val="20"/>
              </w:rPr>
              <w:lastRenderedPageBreak/>
              <w:t>района</w:t>
            </w:r>
          </w:p>
        </w:tc>
        <w:tc>
          <w:tcPr>
            <w:tcW w:w="1947" w:type="dxa"/>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lastRenderedPageBreak/>
              <w:t xml:space="preserve">Формирование и постановка на кадастровый учет 450 земельных участков. Реализация прав </w:t>
            </w:r>
            <w:r w:rsidRPr="00E40E3A">
              <w:rPr>
                <w:rFonts w:ascii="Times New Roman" w:hAnsi="Times New Roman" w:cs="Times New Roman"/>
                <w:sz w:val="20"/>
                <w:szCs w:val="20"/>
              </w:rPr>
              <w:lastRenderedPageBreak/>
              <w:t>граждан, имеющих право на бесплатное предоставление земельных участков</w:t>
            </w:r>
          </w:p>
        </w:tc>
      </w:tr>
      <w:tr w:rsidR="00B13408" w:rsidRPr="00800DB6" w:rsidTr="00CF1DFA">
        <w:trPr>
          <w:jc w:val="center"/>
        </w:trPr>
        <w:tc>
          <w:tcPr>
            <w:tcW w:w="626" w:type="dxa"/>
            <w:vMerge w:val="restart"/>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1.2.</w:t>
            </w:r>
          </w:p>
        </w:tc>
        <w:tc>
          <w:tcPr>
            <w:tcW w:w="2610" w:type="dxa"/>
            <w:gridSpan w:val="2"/>
            <w:vMerge w:val="restart"/>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находящихся в государственной собственности до ее разграничения, с целью продажи права на заключение договоров аренды таких земельных участков на аукционах</w:t>
            </w:r>
          </w:p>
        </w:tc>
        <w:tc>
          <w:tcPr>
            <w:tcW w:w="1260" w:type="dxa"/>
            <w:vMerge w:val="restart"/>
          </w:tcPr>
          <w:p w:rsidR="00B13408" w:rsidRPr="00E40E3A"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 xml:space="preserve">-2025 </w:t>
            </w:r>
          </w:p>
          <w:p w:rsidR="00B13408" w:rsidRPr="00E40E3A" w:rsidRDefault="00B13408"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sidR="00CF1DFA">
              <w:rPr>
                <w:rFonts w:ascii="Times New Roman" w:hAnsi="Times New Roman" w:cs="Times New Roman"/>
                <w:sz w:val="20"/>
                <w:szCs w:val="20"/>
              </w:rPr>
              <w:t>ы</w:t>
            </w:r>
          </w:p>
        </w:tc>
        <w:tc>
          <w:tcPr>
            <w:tcW w:w="1806" w:type="dxa"/>
          </w:tcPr>
          <w:p w:rsidR="00B13408" w:rsidRPr="00E40E3A" w:rsidRDefault="00B13408" w:rsidP="00AB7BA3">
            <w:pPr>
              <w:ind w:firstLine="0"/>
              <w:jc w:val="left"/>
              <w:rPr>
                <w:rFonts w:ascii="Times New Roman" w:hAnsi="Times New Roman" w:cs="Times New Roman"/>
                <w:sz w:val="20"/>
                <w:szCs w:val="20"/>
              </w:rPr>
            </w:pPr>
            <w:r w:rsidRPr="00E40E3A">
              <w:rPr>
                <w:rFonts w:ascii="Times New Roman" w:hAnsi="Times New Roman" w:cs="Times New Roman"/>
                <w:sz w:val="20"/>
                <w:szCs w:val="20"/>
              </w:rPr>
              <w:t>федеральный бюджет</w:t>
            </w:r>
          </w:p>
        </w:tc>
        <w:tc>
          <w:tcPr>
            <w:tcW w:w="894" w:type="dxa"/>
          </w:tcPr>
          <w:p w:rsidR="00B13408" w:rsidRPr="00E40E3A" w:rsidRDefault="00197AB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197ABC"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722" w:type="dxa"/>
          </w:tcPr>
          <w:p w:rsidR="00B13408" w:rsidRPr="00E40E3A" w:rsidRDefault="00197ABC" w:rsidP="00035CFB">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144,8</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val="restart"/>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w:t>
            </w:r>
          </w:p>
        </w:tc>
      </w:tr>
      <w:tr w:rsidR="00B13408" w:rsidRPr="00800DB6" w:rsidTr="00CF1DFA">
        <w:trPr>
          <w:jc w:val="center"/>
        </w:trPr>
        <w:tc>
          <w:tcPr>
            <w:tcW w:w="626" w:type="dxa"/>
            <w:vMerge/>
          </w:tcPr>
          <w:p w:rsidR="00B13408" w:rsidRPr="00436619" w:rsidRDefault="00B13408" w:rsidP="00AE14FD">
            <w:pPr>
              <w:ind w:firstLine="0"/>
              <w:rPr>
                <w:rFonts w:ascii="Times New Roman" w:hAnsi="Times New Roman" w:cs="Times New Roman"/>
                <w:sz w:val="20"/>
                <w:szCs w:val="20"/>
              </w:rPr>
            </w:pPr>
          </w:p>
        </w:tc>
        <w:tc>
          <w:tcPr>
            <w:tcW w:w="2610" w:type="dxa"/>
            <w:gridSpan w:val="2"/>
            <w:vMerge/>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p>
        </w:tc>
        <w:tc>
          <w:tcPr>
            <w:tcW w:w="1260" w:type="dxa"/>
            <w:vMerge/>
          </w:tcPr>
          <w:p w:rsidR="00B13408" w:rsidRPr="00E40E3A" w:rsidRDefault="00B13408" w:rsidP="00AE14FD">
            <w:pPr>
              <w:ind w:firstLine="0"/>
              <w:jc w:val="center"/>
              <w:rPr>
                <w:rFonts w:ascii="Times New Roman" w:hAnsi="Times New Roman" w:cs="Times New Roman"/>
                <w:sz w:val="20"/>
                <w:szCs w:val="20"/>
              </w:rPr>
            </w:pPr>
          </w:p>
        </w:tc>
        <w:tc>
          <w:tcPr>
            <w:tcW w:w="1806" w:type="dxa"/>
          </w:tcPr>
          <w:p w:rsidR="00B13408" w:rsidRPr="00E40E3A" w:rsidRDefault="00B13408" w:rsidP="00AB7BA3">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B13408" w:rsidRPr="00E40E3A" w:rsidRDefault="00197ABC" w:rsidP="003B62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B13408" w:rsidRPr="00E40E3A" w:rsidRDefault="00B13408"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EB4C3E">
            <w:pPr>
              <w:ind w:firstLine="0"/>
              <w:jc w:val="center"/>
              <w:rPr>
                <w:rFonts w:ascii="Times New Roman" w:hAnsi="Times New Roman" w:cs="Times New Roman"/>
                <w:sz w:val="20"/>
                <w:szCs w:val="20"/>
              </w:rPr>
            </w:pPr>
            <w:r w:rsidRPr="00E40E3A">
              <w:rPr>
                <w:rFonts w:ascii="Times New Roman" w:hAnsi="Times New Roman" w:cs="Times New Roman"/>
                <w:sz w:val="20"/>
                <w:szCs w:val="20"/>
              </w:rPr>
              <w:t>17,</w:t>
            </w:r>
            <w:r w:rsidR="00EB4C3E">
              <w:rPr>
                <w:rFonts w:ascii="Times New Roman" w:hAnsi="Times New Roman" w:cs="Times New Roman"/>
                <w:sz w:val="20"/>
                <w:szCs w:val="20"/>
              </w:rPr>
              <w:t>9</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tcPr>
          <w:p w:rsidR="00B13408" w:rsidRPr="00E40E3A" w:rsidRDefault="00B13408" w:rsidP="00AE14FD">
            <w:pPr>
              <w:ind w:firstLine="0"/>
              <w:jc w:val="left"/>
              <w:rPr>
                <w:rFonts w:ascii="Times New Roman" w:hAnsi="Times New Roman" w:cs="Times New Roman"/>
                <w:sz w:val="20"/>
                <w:szCs w:val="20"/>
              </w:rPr>
            </w:pPr>
          </w:p>
        </w:tc>
        <w:tc>
          <w:tcPr>
            <w:tcW w:w="1947" w:type="dxa"/>
            <w:vMerge/>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p>
        </w:tc>
      </w:tr>
      <w:tr w:rsidR="00B13408" w:rsidRPr="00800DB6" w:rsidTr="00CF1DFA">
        <w:trPr>
          <w:trHeight w:val="982"/>
          <w:jc w:val="center"/>
        </w:trPr>
        <w:tc>
          <w:tcPr>
            <w:tcW w:w="626" w:type="dxa"/>
            <w:vMerge/>
          </w:tcPr>
          <w:p w:rsidR="00B13408" w:rsidRPr="00436619" w:rsidRDefault="00B13408" w:rsidP="00AE14FD">
            <w:pPr>
              <w:ind w:firstLine="0"/>
              <w:rPr>
                <w:rFonts w:ascii="Times New Roman" w:hAnsi="Times New Roman" w:cs="Times New Roman"/>
                <w:sz w:val="20"/>
                <w:szCs w:val="20"/>
              </w:rPr>
            </w:pPr>
          </w:p>
        </w:tc>
        <w:tc>
          <w:tcPr>
            <w:tcW w:w="2610" w:type="dxa"/>
            <w:gridSpan w:val="2"/>
            <w:vMerge/>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p>
        </w:tc>
        <w:tc>
          <w:tcPr>
            <w:tcW w:w="1260" w:type="dxa"/>
            <w:vMerge/>
          </w:tcPr>
          <w:p w:rsidR="00B13408" w:rsidRPr="00E40E3A" w:rsidRDefault="00B13408" w:rsidP="00AE14FD">
            <w:pPr>
              <w:ind w:firstLine="0"/>
              <w:jc w:val="center"/>
              <w:rPr>
                <w:rFonts w:ascii="Times New Roman" w:hAnsi="Times New Roman" w:cs="Times New Roman"/>
                <w:sz w:val="20"/>
                <w:szCs w:val="20"/>
              </w:rPr>
            </w:pPr>
          </w:p>
        </w:tc>
        <w:tc>
          <w:tcPr>
            <w:tcW w:w="1806" w:type="dxa"/>
          </w:tcPr>
          <w:p w:rsidR="00B13408" w:rsidRPr="00E40E3A" w:rsidRDefault="00B13408" w:rsidP="00AB7BA3">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197ABC" w:rsidP="003B62AA">
            <w:pPr>
              <w:ind w:firstLine="0"/>
              <w:jc w:val="center"/>
              <w:rPr>
                <w:rFonts w:ascii="Times New Roman" w:hAnsi="Times New Roman" w:cs="Times New Roman"/>
                <w:sz w:val="20"/>
                <w:szCs w:val="20"/>
              </w:rPr>
            </w:pPr>
            <w:r>
              <w:rPr>
                <w:rFonts w:ascii="Times New Roman" w:hAnsi="Times New Roman" w:cs="Times New Roman"/>
                <w:sz w:val="20"/>
                <w:szCs w:val="20"/>
              </w:rPr>
              <w:t>458,3</w:t>
            </w:r>
          </w:p>
        </w:tc>
        <w:tc>
          <w:tcPr>
            <w:tcW w:w="894" w:type="dxa"/>
          </w:tcPr>
          <w:p w:rsidR="00B13408" w:rsidRPr="00E40E3A" w:rsidRDefault="00197AB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98,8</w:t>
            </w:r>
          </w:p>
        </w:tc>
        <w:tc>
          <w:tcPr>
            <w:tcW w:w="722" w:type="dxa"/>
          </w:tcPr>
          <w:p w:rsidR="00B13408" w:rsidRPr="00E40E3A" w:rsidRDefault="00197ABC" w:rsidP="003B62AA">
            <w:pPr>
              <w:ind w:firstLine="0"/>
              <w:jc w:val="center"/>
              <w:rPr>
                <w:rFonts w:ascii="Times New Roman" w:hAnsi="Times New Roman" w:cs="Times New Roman"/>
                <w:sz w:val="20"/>
                <w:szCs w:val="20"/>
              </w:rPr>
            </w:pPr>
            <w:r>
              <w:rPr>
                <w:rFonts w:ascii="Times New Roman" w:hAnsi="Times New Roman" w:cs="Times New Roman"/>
                <w:sz w:val="20"/>
                <w:szCs w:val="20"/>
              </w:rPr>
              <w:t>203,8</w:t>
            </w:r>
          </w:p>
        </w:tc>
        <w:tc>
          <w:tcPr>
            <w:tcW w:w="860" w:type="dxa"/>
          </w:tcPr>
          <w:p w:rsidR="00B13408" w:rsidRPr="00E40E3A" w:rsidRDefault="00B13408" w:rsidP="00EB4C3E">
            <w:pPr>
              <w:ind w:firstLine="0"/>
              <w:jc w:val="center"/>
              <w:rPr>
                <w:rFonts w:ascii="Times New Roman" w:hAnsi="Times New Roman" w:cs="Times New Roman"/>
                <w:sz w:val="20"/>
                <w:szCs w:val="20"/>
              </w:rPr>
            </w:pPr>
            <w:r w:rsidRPr="00E40E3A">
              <w:rPr>
                <w:rFonts w:ascii="Times New Roman" w:hAnsi="Times New Roman" w:cs="Times New Roman"/>
                <w:sz w:val="20"/>
                <w:szCs w:val="20"/>
              </w:rPr>
              <w:t>92,</w:t>
            </w:r>
            <w:r w:rsidR="00EB4C3E">
              <w:rPr>
                <w:rFonts w:ascii="Times New Roman" w:hAnsi="Times New Roman" w:cs="Times New Roman"/>
                <w:sz w:val="20"/>
                <w:szCs w:val="20"/>
              </w:rPr>
              <w:t>3</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798"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tcPr>
          <w:p w:rsidR="00B13408" w:rsidRPr="00E40E3A" w:rsidRDefault="00B13408" w:rsidP="00AE14FD">
            <w:pPr>
              <w:ind w:firstLine="0"/>
              <w:jc w:val="left"/>
              <w:rPr>
                <w:rFonts w:ascii="Times New Roman" w:hAnsi="Times New Roman" w:cs="Times New Roman"/>
                <w:sz w:val="20"/>
                <w:szCs w:val="20"/>
              </w:rPr>
            </w:pPr>
          </w:p>
        </w:tc>
        <w:tc>
          <w:tcPr>
            <w:tcW w:w="1947" w:type="dxa"/>
            <w:vMerge/>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p>
        </w:tc>
      </w:tr>
      <w:tr w:rsidR="00B13408" w:rsidRPr="00436619" w:rsidTr="00CF1DFA">
        <w:trPr>
          <w:jc w:val="center"/>
        </w:trPr>
        <w:tc>
          <w:tcPr>
            <w:tcW w:w="626" w:type="dxa"/>
            <w:vMerge w:val="restart"/>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t>1.3.</w:t>
            </w:r>
          </w:p>
        </w:tc>
        <w:tc>
          <w:tcPr>
            <w:tcW w:w="2610" w:type="dxa"/>
            <w:gridSpan w:val="2"/>
            <w:vMerge w:val="restart"/>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выделяемых в счет невостребованных земельных долей, расположенных на территории сельских поселений, входящих в состав Энгельсского муниципального района</w:t>
            </w:r>
          </w:p>
        </w:tc>
        <w:tc>
          <w:tcPr>
            <w:tcW w:w="1260" w:type="dxa"/>
            <w:vMerge w:val="restart"/>
          </w:tcPr>
          <w:p w:rsidR="00B13408" w:rsidRPr="00E40E3A"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w:t>
            </w:r>
          </w:p>
          <w:p w:rsidR="00B13408" w:rsidRPr="00E40E3A" w:rsidRDefault="00B13408"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 xml:space="preserve"> год</w:t>
            </w:r>
            <w:r w:rsidR="00CF1DFA">
              <w:rPr>
                <w:rFonts w:ascii="Times New Roman" w:hAnsi="Times New Roman" w:cs="Times New Roman"/>
                <w:sz w:val="20"/>
                <w:szCs w:val="20"/>
              </w:rPr>
              <w:t>ы</w:t>
            </w:r>
          </w:p>
        </w:tc>
        <w:tc>
          <w:tcPr>
            <w:tcW w:w="1806" w:type="dxa"/>
          </w:tcPr>
          <w:p w:rsidR="00B13408" w:rsidRPr="00E40E3A" w:rsidRDefault="00B13408" w:rsidP="00AB7BA3">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федеральный бюджет </w:t>
            </w:r>
          </w:p>
        </w:tc>
        <w:tc>
          <w:tcPr>
            <w:tcW w:w="894" w:type="dxa"/>
          </w:tcPr>
          <w:p w:rsidR="00B13408" w:rsidRPr="00E40E3A" w:rsidRDefault="00197ABC"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197ABC"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722" w:type="dxa"/>
          </w:tcPr>
          <w:p w:rsidR="00B13408" w:rsidRPr="00E40E3A" w:rsidRDefault="00197ABC" w:rsidP="00035CFB">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20,0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val="restart"/>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w:t>
            </w:r>
          </w:p>
        </w:tc>
      </w:tr>
      <w:tr w:rsidR="00B13408" w:rsidRPr="00436619" w:rsidTr="00CF1DFA">
        <w:trPr>
          <w:jc w:val="center"/>
        </w:trPr>
        <w:tc>
          <w:tcPr>
            <w:tcW w:w="626" w:type="dxa"/>
            <w:vMerge/>
          </w:tcPr>
          <w:p w:rsidR="00B13408" w:rsidRPr="00436619" w:rsidRDefault="00B13408" w:rsidP="00AE14FD">
            <w:pPr>
              <w:ind w:firstLine="0"/>
              <w:rPr>
                <w:rFonts w:ascii="Times New Roman" w:hAnsi="Times New Roman" w:cs="Times New Roman"/>
                <w:sz w:val="20"/>
                <w:szCs w:val="20"/>
              </w:rPr>
            </w:pPr>
          </w:p>
        </w:tc>
        <w:tc>
          <w:tcPr>
            <w:tcW w:w="2610" w:type="dxa"/>
            <w:gridSpan w:val="2"/>
            <w:vMerge/>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p>
        </w:tc>
        <w:tc>
          <w:tcPr>
            <w:tcW w:w="1260" w:type="dxa"/>
            <w:vMerge/>
          </w:tcPr>
          <w:p w:rsidR="00B13408" w:rsidRPr="00E40E3A" w:rsidRDefault="00B13408" w:rsidP="00AE14FD">
            <w:pPr>
              <w:ind w:firstLine="0"/>
              <w:jc w:val="center"/>
              <w:rPr>
                <w:rFonts w:ascii="Times New Roman" w:hAnsi="Times New Roman" w:cs="Times New Roman"/>
                <w:sz w:val="20"/>
                <w:szCs w:val="20"/>
              </w:rPr>
            </w:pP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B13408" w:rsidRPr="00E40E3A" w:rsidRDefault="00197ABC" w:rsidP="003B62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B13408" w:rsidRPr="00E40E3A" w:rsidRDefault="00B13408"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2,5</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tcPr>
          <w:p w:rsidR="00B13408" w:rsidRPr="00E40E3A" w:rsidRDefault="00B13408" w:rsidP="00AE14FD">
            <w:pPr>
              <w:ind w:firstLine="0"/>
              <w:jc w:val="left"/>
              <w:rPr>
                <w:rFonts w:ascii="Times New Roman" w:hAnsi="Times New Roman" w:cs="Times New Roman"/>
                <w:sz w:val="20"/>
                <w:szCs w:val="20"/>
              </w:rPr>
            </w:pPr>
          </w:p>
        </w:tc>
        <w:tc>
          <w:tcPr>
            <w:tcW w:w="1947" w:type="dxa"/>
            <w:vMerge/>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p>
        </w:tc>
      </w:tr>
      <w:tr w:rsidR="00B13408" w:rsidRPr="00436619" w:rsidTr="00CF1DFA">
        <w:trPr>
          <w:jc w:val="center"/>
        </w:trPr>
        <w:tc>
          <w:tcPr>
            <w:tcW w:w="626" w:type="dxa"/>
            <w:vMerge/>
          </w:tcPr>
          <w:p w:rsidR="00B13408" w:rsidRPr="00436619" w:rsidRDefault="00B13408" w:rsidP="00AE14FD">
            <w:pPr>
              <w:ind w:firstLine="0"/>
              <w:rPr>
                <w:rFonts w:ascii="Times New Roman" w:hAnsi="Times New Roman" w:cs="Times New Roman"/>
                <w:sz w:val="20"/>
                <w:szCs w:val="20"/>
              </w:rPr>
            </w:pPr>
          </w:p>
        </w:tc>
        <w:tc>
          <w:tcPr>
            <w:tcW w:w="2610" w:type="dxa"/>
            <w:gridSpan w:val="2"/>
            <w:vMerge/>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p>
        </w:tc>
        <w:tc>
          <w:tcPr>
            <w:tcW w:w="1260" w:type="dxa"/>
            <w:vMerge/>
          </w:tcPr>
          <w:p w:rsidR="00B13408" w:rsidRPr="00E40E3A" w:rsidRDefault="00B13408" w:rsidP="00AE14FD">
            <w:pPr>
              <w:ind w:firstLine="0"/>
              <w:jc w:val="center"/>
              <w:rPr>
                <w:rFonts w:ascii="Times New Roman" w:hAnsi="Times New Roman" w:cs="Times New Roman"/>
                <w:sz w:val="20"/>
                <w:szCs w:val="20"/>
              </w:rPr>
            </w:pP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197ABC" w:rsidP="003B62AA">
            <w:pPr>
              <w:ind w:firstLine="0"/>
              <w:jc w:val="center"/>
              <w:rPr>
                <w:rFonts w:ascii="Times New Roman" w:hAnsi="Times New Roman" w:cs="Times New Roman"/>
                <w:sz w:val="20"/>
                <w:szCs w:val="20"/>
              </w:rPr>
            </w:pPr>
            <w:r>
              <w:rPr>
                <w:rFonts w:ascii="Times New Roman" w:hAnsi="Times New Roman" w:cs="Times New Roman"/>
                <w:sz w:val="20"/>
                <w:szCs w:val="20"/>
              </w:rPr>
              <w:t>98,8</w:t>
            </w:r>
          </w:p>
        </w:tc>
        <w:tc>
          <w:tcPr>
            <w:tcW w:w="894" w:type="dxa"/>
          </w:tcPr>
          <w:p w:rsidR="00B13408" w:rsidRPr="00E40E3A" w:rsidRDefault="00197ABC"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80,0</w:t>
            </w:r>
          </w:p>
        </w:tc>
        <w:tc>
          <w:tcPr>
            <w:tcW w:w="722" w:type="dxa"/>
          </w:tcPr>
          <w:p w:rsidR="00B13408" w:rsidRPr="00E40E3A" w:rsidRDefault="00197ABC" w:rsidP="003B62AA">
            <w:pPr>
              <w:ind w:firstLine="0"/>
              <w:jc w:val="center"/>
              <w:rPr>
                <w:rFonts w:ascii="Times New Roman" w:hAnsi="Times New Roman" w:cs="Times New Roman"/>
                <w:sz w:val="20"/>
                <w:szCs w:val="20"/>
              </w:rPr>
            </w:pPr>
            <w:r>
              <w:rPr>
                <w:rFonts w:ascii="Times New Roman" w:hAnsi="Times New Roman" w:cs="Times New Roman"/>
                <w:sz w:val="20"/>
                <w:szCs w:val="20"/>
              </w:rPr>
              <w:t>182,4</w:t>
            </w:r>
          </w:p>
        </w:tc>
        <w:tc>
          <w:tcPr>
            <w:tcW w:w="860" w:type="dxa"/>
          </w:tcPr>
          <w:p w:rsidR="00B13408" w:rsidRPr="00E40E3A" w:rsidRDefault="00B13408" w:rsidP="003B62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B13408" w:rsidRPr="00CF1DFA" w:rsidRDefault="00B13408" w:rsidP="0017752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4D0D1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vMerge/>
          </w:tcPr>
          <w:p w:rsidR="00B13408" w:rsidRPr="00E40E3A" w:rsidRDefault="00B13408" w:rsidP="00AE14FD">
            <w:pPr>
              <w:ind w:firstLine="0"/>
              <w:jc w:val="left"/>
              <w:rPr>
                <w:rFonts w:ascii="Times New Roman" w:hAnsi="Times New Roman" w:cs="Times New Roman"/>
                <w:sz w:val="20"/>
                <w:szCs w:val="20"/>
              </w:rPr>
            </w:pPr>
          </w:p>
        </w:tc>
        <w:tc>
          <w:tcPr>
            <w:tcW w:w="1947" w:type="dxa"/>
            <w:vMerge/>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p>
        </w:tc>
      </w:tr>
      <w:tr w:rsidR="00B13408" w:rsidRPr="00800DB6" w:rsidTr="00CF1DFA">
        <w:trPr>
          <w:jc w:val="center"/>
        </w:trPr>
        <w:tc>
          <w:tcPr>
            <w:tcW w:w="626" w:type="dxa"/>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t>1.4.</w:t>
            </w:r>
          </w:p>
        </w:tc>
        <w:tc>
          <w:tcPr>
            <w:tcW w:w="2610" w:type="dxa"/>
            <w:gridSpan w:val="2"/>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границ населенных пунктов сельских поселений, входящих в состав Энгельсского муниципального района</w:t>
            </w:r>
          </w:p>
        </w:tc>
        <w:tc>
          <w:tcPr>
            <w:tcW w:w="1260" w:type="dxa"/>
          </w:tcPr>
          <w:p w:rsidR="00B13408" w:rsidRPr="00E40E3A"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 xml:space="preserve">-2025 </w:t>
            </w:r>
          </w:p>
          <w:p w:rsidR="00B13408" w:rsidRPr="00E40E3A" w:rsidRDefault="00B13408"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426,0</w:t>
            </w:r>
          </w:p>
        </w:tc>
        <w:tc>
          <w:tcPr>
            <w:tcW w:w="894" w:type="dxa"/>
          </w:tcPr>
          <w:p w:rsidR="00B13408" w:rsidRPr="00E40E3A" w:rsidRDefault="00B13408"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29,9</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64,1</w:t>
            </w:r>
          </w:p>
        </w:tc>
        <w:tc>
          <w:tcPr>
            <w:tcW w:w="860"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33,0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4D0D1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36 населенных пунктов сельских поселений, входящих в состав Энгельсского муниципального района, в соответствии с документами территориального планирования сельских поселений</w:t>
            </w:r>
          </w:p>
        </w:tc>
      </w:tr>
      <w:tr w:rsidR="00B13408" w:rsidRPr="00436619" w:rsidTr="00CF1DFA">
        <w:trPr>
          <w:trHeight w:val="2461"/>
          <w:jc w:val="center"/>
        </w:trPr>
        <w:tc>
          <w:tcPr>
            <w:tcW w:w="626" w:type="dxa"/>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1.5.</w:t>
            </w:r>
          </w:p>
        </w:tc>
        <w:tc>
          <w:tcPr>
            <w:tcW w:w="2610" w:type="dxa"/>
            <w:gridSpan w:val="2"/>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местоположения границ территориальных зон сельских поселений, входящих в состав Энгельсского муниципального района</w:t>
            </w:r>
          </w:p>
        </w:tc>
        <w:tc>
          <w:tcPr>
            <w:tcW w:w="1260" w:type="dxa"/>
          </w:tcPr>
          <w:p w:rsidR="00B13408" w:rsidRPr="00E40E3A"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w:t>
            </w:r>
          </w:p>
          <w:p w:rsidR="00B13408" w:rsidRPr="00E40E3A" w:rsidRDefault="00B13408"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38,7</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3B62A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widowControl/>
              <w:autoSpaceDE/>
              <w:autoSpaceDN/>
              <w:adjustRightInd/>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2 024 территориальных зон сельских поселений, входящих в состав Энгельсского муниципального района, в соответствии с правилами землепользования и застройки сельских поселений</w:t>
            </w:r>
          </w:p>
        </w:tc>
      </w:tr>
      <w:tr w:rsidR="00B13408" w:rsidRPr="00436619" w:rsidTr="00CF1DFA">
        <w:trPr>
          <w:jc w:val="center"/>
        </w:trPr>
        <w:tc>
          <w:tcPr>
            <w:tcW w:w="626" w:type="dxa"/>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t>1.6.</w:t>
            </w:r>
          </w:p>
        </w:tc>
        <w:tc>
          <w:tcPr>
            <w:tcW w:w="2610" w:type="dxa"/>
            <w:gridSpan w:val="2"/>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под объектами недвижимости, находящимися в собственности Энгельсского муниципального района</w:t>
            </w:r>
          </w:p>
        </w:tc>
        <w:tc>
          <w:tcPr>
            <w:tcW w:w="1260" w:type="dxa"/>
          </w:tcPr>
          <w:p w:rsidR="00B13408" w:rsidRPr="00E40E3A"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 xml:space="preserve">-2025 </w:t>
            </w:r>
          </w:p>
          <w:p w:rsidR="00B13408" w:rsidRPr="00E40E3A" w:rsidRDefault="00B13408"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23,9</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20,9</w:t>
            </w:r>
          </w:p>
        </w:tc>
        <w:tc>
          <w:tcPr>
            <w:tcW w:w="860"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4,5</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3B62A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Постановка на государственный кадастровый учет земельных участков под объектами недвижимости, находящимися в собственности Энгельсского муниципального района</w:t>
            </w:r>
          </w:p>
        </w:tc>
      </w:tr>
      <w:tr w:rsidR="00B13408" w:rsidRPr="00436619" w:rsidTr="00CF1DFA">
        <w:trPr>
          <w:trHeight w:val="1961"/>
          <w:jc w:val="center"/>
        </w:trPr>
        <w:tc>
          <w:tcPr>
            <w:tcW w:w="626" w:type="dxa"/>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t>1.7.</w:t>
            </w:r>
          </w:p>
        </w:tc>
        <w:tc>
          <w:tcPr>
            <w:tcW w:w="2610" w:type="dxa"/>
            <w:gridSpan w:val="2"/>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земельных участков, изготовление схем границ предполагаемых к использованию земель или части земельного участка на кадастровом плане территории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1260" w:type="dxa"/>
          </w:tcPr>
          <w:p w:rsidR="00B13408" w:rsidRPr="00E40E3A"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w:t>
            </w:r>
          </w:p>
          <w:p w:rsidR="00B13408" w:rsidRPr="00E40E3A" w:rsidRDefault="00B13408" w:rsidP="00AE14FD">
            <w:pPr>
              <w:ind w:firstLine="0"/>
              <w:jc w:val="center"/>
              <w:rPr>
                <w:rFonts w:ascii="Times New Roman" w:hAnsi="Times New Roman" w:cs="Times New Roman"/>
                <w:sz w:val="20"/>
                <w:szCs w:val="20"/>
              </w:rPr>
            </w:pPr>
            <w:r w:rsidRPr="00E40E3A">
              <w:rPr>
                <w:rFonts w:ascii="Times New Roman" w:hAnsi="Times New Roman" w:cs="Times New Roman"/>
                <w:sz w:val="20"/>
                <w:szCs w:val="20"/>
              </w:rPr>
              <w:t xml:space="preserve"> 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widowControl/>
              <w:autoSpaceDE/>
              <w:autoSpaceDN/>
              <w:adjustRightInd/>
              <w:ind w:firstLine="0"/>
              <w:jc w:val="center"/>
              <w:rPr>
                <w:rFonts w:ascii="Times New Roman" w:hAnsi="Times New Roman" w:cs="Times New Roman"/>
                <w:sz w:val="20"/>
                <w:szCs w:val="20"/>
              </w:rPr>
            </w:pPr>
            <w:r>
              <w:rPr>
                <w:rFonts w:ascii="Times New Roman" w:hAnsi="Times New Roman" w:cs="Times New Roman"/>
                <w:sz w:val="20"/>
                <w:szCs w:val="20"/>
              </w:rPr>
              <w:t>7,3</w:t>
            </w:r>
          </w:p>
        </w:tc>
        <w:tc>
          <w:tcPr>
            <w:tcW w:w="894" w:type="dxa"/>
          </w:tcPr>
          <w:p w:rsidR="00B13408" w:rsidRPr="00E40E3A" w:rsidRDefault="00B13408" w:rsidP="00611BAA">
            <w:pPr>
              <w:widowControl/>
              <w:autoSpaceDE/>
              <w:autoSpaceDN/>
              <w:adjustRightInd/>
              <w:ind w:firstLine="0"/>
              <w:jc w:val="center"/>
              <w:rPr>
                <w:rFonts w:ascii="Times New Roman" w:hAnsi="Times New Roman" w:cs="Times New Roman"/>
                <w:sz w:val="20"/>
                <w:szCs w:val="20"/>
              </w:rPr>
            </w:pPr>
            <w:r w:rsidRPr="00E40E3A">
              <w:rPr>
                <w:rFonts w:ascii="Times New Roman" w:hAnsi="Times New Roman" w:cs="Times New Roman"/>
                <w:sz w:val="20"/>
                <w:szCs w:val="20"/>
              </w:rPr>
              <w:t>323,0</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252,1</w:t>
            </w:r>
          </w:p>
        </w:tc>
        <w:tc>
          <w:tcPr>
            <w:tcW w:w="860"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92,5</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50,0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9954F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Постановка на государственный кадастровый учет земельных участков, принятие решений об использовании земель или земельного участка без предоставления земельного участка и установления сервитута, для размещения объектов социально-культурного, спортивного, рекреационного, коммунально-</w:t>
            </w:r>
            <w:r w:rsidRPr="00E40E3A">
              <w:rPr>
                <w:rFonts w:ascii="Times New Roman" w:hAnsi="Times New Roman" w:cs="Times New Roman"/>
                <w:sz w:val="20"/>
                <w:szCs w:val="20"/>
              </w:rPr>
              <w:lastRenderedPageBreak/>
              <w:t>бытового назначения, реализации масштабных инвестиционных проектов</w:t>
            </w:r>
          </w:p>
        </w:tc>
      </w:tr>
      <w:tr w:rsidR="00B13408" w:rsidRPr="00800DB6" w:rsidTr="00CF1DFA">
        <w:trPr>
          <w:trHeight w:val="368"/>
          <w:jc w:val="center"/>
        </w:trPr>
        <w:tc>
          <w:tcPr>
            <w:tcW w:w="626" w:type="dxa"/>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lastRenderedPageBreak/>
              <w:t>1.8.</w:t>
            </w:r>
          </w:p>
        </w:tc>
        <w:tc>
          <w:tcPr>
            <w:tcW w:w="2610" w:type="dxa"/>
            <w:gridSpan w:val="2"/>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Формирование земельных участков под многоквартирными домами, признанными аварийными и подлежащими сносу, расположенными в границах населенных пунктов сельских поселений, входящих в состав Энгельсского муниципального района </w:t>
            </w:r>
          </w:p>
        </w:tc>
        <w:tc>
          <w:tcPr>
            <w:tcW w:w="1260" w:type="dxa"/>
          </w:tcPr>
          <w:p w:rsidR="00B13408" w:rsidRPr="00E40E3A" w:rsidRDefault="00B13408"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5,9</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14,8</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9954F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Формирование 40 земельных участков</w:t>
            </w:r>
          </w:p>
        </w:tc>
      </w:tr>
      <w:tr w:rsidR="00B13408" w:rsidRPr="00436619" w:rsidTr="00CF1DFA">
        <w:trPr>
          <w:trHeight w:val="398"/>
          <w:jc w:val="center"/>
        </w:trPr>
        <w:tc>
          <w:tcPr>
            <w:tcW w:w="626" w:type="dxa"/>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t>1.9.</w:t>
            </w:r>
          </w:p>
        </w:tc>
        <w:tc>
          <w:tcPr>
            <w:tcW w:w="2610" w:type="dxa"/>
            <w:gridSpan w:val="2"/>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Описание границ Энгельсского муниципального района</w:t>
            </w:r>
          </w:p>
        </w:tc>
        <w:tc>
          <w:tcPr>
            <w:tcW w:w="1260" w:type="dxa"/>
          </w:tcPr>
          <w:p w:rsidR="00B13408" w:rsidRPr="00E40E3A" w:rsidRDefault="00B13408"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4D0D1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Внесение в ЕГРН сведений о границах Энгельсского муниципального района</w:t>
            </w:r>
          </w:p>
        </w:tc>
      </w:tr>
      <w:tr w:rsidR="00B13408" w:rsidRPr="00436619" w:rsidTr="00CF1DFA">
        <w:trPr>
          <w:trHeight w:val="398"/>
          <w:jc w:val="center"/>
        </w:trPr>
        <w:tc>
          <w:tcPr>
            <w:tcW w:w="626" w:type="dxa"/>
          </w:tcPr>
          <w:p w:rsidR="00B13408" w:rsidRPr="00436619" w:rsidRDefault="00B13408" w:rsidP="00AE14FD">
            <w:pPr>
              <w:ind w:firstLine="0"/>
              <w:rPr>
                <w:rFonts w:ascii="Times New Roman" w:hAnsi="Times New Roman" w:cs="Times New Roman"/>
                <w:sz w:val="20"/>
                <w:szCs w:val="20"/>
              </w:rPr>
            </w:pPr>
            <w:r w:rsidRPr="00436619">
              <w:rPr>
                <w:rFonts w:ascii="Times New Roman" w:hAnsi="Times New Roman" w:cs="Times New Roman"/>
                <w:sz w:val="20"/>
                <w:szCs w:val="20"/>
              </w:rPr>
              <w:t>1.10.</w:t>
            </w:r>
          </w:p>
        </w:tc>
        <w:tc>
          <w:tcPr>
            <w:tcW w:w="2610" w:type="dxa"/>
            <w:gridSpan w:val="2"/>
          </w:tcPr>
          <w:p w:rsidR="00B13408" w:rsidRPr="00E40E3A" w:rsidRDefault="00B13408" w:rsidP="008605C3">
            <w:pPr>
              <w:ind w:firstLine="0"/>
              <w:jc w:val="left"/>
              <w:rPr>
                <w:rFonts w:ascii="Times New Roman" w:hAnsi="Times New Roman" w:cs="Times New Roman"/>
                <w:sz w:val="20"/>
                <w:szCs w:val="20"/>
              </w:rPr>
            </w:pPr>
            <w:r w:rsidRPr="00E40E3A">
              <w:rPr>
                <w:rFonts w:ascii="Times New Roman" w:hAnsi="Times New Roman" w:cs="Times New Roman"/>
                <w:sz w:val="20"/>
                <w:szCs w:val="20"/>
              </w:rPr>
              <w:t>Погашение кредиторской задолженности по муниципальным контрактам, заключаемым во исполнение мероприятий предусмотренных настоящей Программой</w:t>
            </w:r>
          </w:p>
        </w:tc>
        <w:tc>
          <w:tcPr>
            <w:tcW w:w="1260" w:type="dxa"/>
          </w:tcPr>
          <w:p w:rsidR="00B13408" w:rsidRPr="00E40E3A" w:rsidRDefault="00B13408"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810,8</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207,8</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452,5</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ind w:firstLine="0"/>
              <w:rPr>
                <w:rFonts w:ascii="Times New Roman" w:hAnsi="Times New Roman" w:cs="Times New Roman"/>
                <w:sz w:val="20"/>
                <w:szCs w:val="20"/>
              </w:rPr>
            </w:pPr>
            <w:r w:rsidRPr="00E40E3A">
              <w:rPr>
                <w:rFonts w:ascii="Times New Roman" w:hAnsi="Times New Roman" w:cs="Times New Roman"/>
                <w:sz w:val="20"/>
                <w:szCs w:val="20"/>
              </w:rPr>
              <w:t>Сокращение кредиторской задолженности</w:t>
            </w:r>
          </w:p>
        </w:tc>
      </w:tr>
      <w:tr w:rsidR="00B13408" w:rsidRPr="00436619" w:rsidTr="00CF1DFA">
        <w:trPr>
          <w:trHeight w:val="2432"/>
          <w:jc w:val="center"/>
        </w:trPr>
        <w:tc>
          <w:tcPr>
            <w:tcW w:w="626" w:type="dxa"/>
          </w:tcPr>
          <w:p w:rsidR="00B13408" w:rsidRPr="00CF1DFA" w:rsidRDefault="00B13408" w:rsidP="00AE14FD">
            <w:pPr>
              <w:ind w:firstLine="0"/>
              <w:rPr>
                <w:rFonts w:ascii="Times New Roman" w:hAnsi="Times New Roman" w:cs="Times New Roman"/>
                <w:sz w:val="20"/>
                <w:szCs w:val="20"/>
              </w:rPr>
            </w:pPr>
            <w:r w:rsidRPr="00CF1DFA">
              <w:rPr>
                <w:rFonts w:ascii="Times New Roman" w:hAnsi="Times New Roman" w:cs="Times New Roman"/>
                <w:sz w:val="20"/>
                <w:szCs w:val="20"/>
              </w:rPr>
              <w:t>1.11.</w:t>
            </w:r>
          </w:p>
        </w:tc>
        <w:tc>
          <w:tcPr>
            <w:tcW w:w="2610" w:type="dxa"/>
            <w:gridSpan w:val="2"/>
          </w:tcPr>
          <w:p w:rsidR="00B13408" w:rsidRPr="00CF1DFA" w:rsidRDefault="00B13408" w:rsidP="00AE14FD">
            <w:pPr>
              <w:ind w:firstLine="0"/>
              <w:jc w:val="left"/>
              <w:rPr>
                <w:rFonts w:ascii="Times New Roman" w:hAnsi="Times New Roman" w:cs="Times New Roman"/>
                <w:sz w:val="20"/>
                <w:szCs w:val="20"/>
              </w:rPr>
            </w:pPr>
            <w:r w:rsidRPr="00CF1DFA">
              <w:rPr>
                <w:rFonts w:ascii="Times New Roman" w:hAnsi="Times New Roman" w:cs="Times New Roman"/>
                <w:sz w:val="20"/>
                <w:szCs w:val="20"/>
              </w:rPr>
              <w:t>Подготовка графического описания местоположения границ публичного сервитута, устанавливаемого в целях обеспечения муниципальных нужд и нужд местного населения, размещения объектов местного значения</w:t>
            </w:r>
          </w:p>
        </w:tc>
        <w:tc>
          <w:tcPr>
            <w:tcW w:w="1260" w:type="dxa"/>
          </w:tcPr>
          <w:p w:rsidR="00B13408" w:rsidRPr="00E40E3A" w:rsidRDefault="00B13408"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40,0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CB12E5">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ind w:firstLine="0"/>
              <w:rPr>
                <w:rFonts w:ascii="Times New Roman" w:hAnsi="Times New Roman" w:cs="Times New Roman"/>
                <w:sz w:val="20"/>
                <w:szCs w:val="20"/>
              </w:rPr>
            </w:pPr>
            <w:r w:rsidRPr="00E40E3A">
              <w:rPr>
                <w:rFonts w:ascii="Times New Roman" w:hAnsi="Times New Roman" w:cs="Times New Roman"/>
                <w:sz w:val="20"/>
                <w:szCs w:val="20"/>
              </w:rPr>
              <w:t>Внесение сведений в ЕГРН о границах публичного сервитута</w:t>
            </w:r>
          </w:p>
        </w:tc>
      </w:tr>
      <w:tr w:rsidR="00B13408" w:rsidRPr="00436619" w:rsidTr="00CF1DFA">
        <w:trPr>
          <w:trHeight w:val="772"/>
          <w:jc w:val="center"/>
        </w:trPr>
        <w:tc>
          <w:tcPr>
            <w:tcW w:w="626" w:type="dxa"/>
            <w:vMerge w:val="restart"/>
          </w:tcPr>
          <w:p w:rsidR="00B13408" w:rsidRPr="00CF1DFA" w:rsidRDefault="00B13408" w:rsidP="00AE14FD">
            <w:pPr>
              <w:ind w:firstLine="0"/>
              <w:rPr>
                <w:rFonts w:ascii="Times New Roman" w:hAnsi="Times New Roman" w:cs="Times New Roman"/>
                <w:sz w:val="20"/>
                <w:szCs w:val="20"/>
              </w:rPr>
            </w:pPr>
            <w:r w:rsidRPr="00CF1DFA">
              <w:rPr>
                <w:rFonts w:ascii="Times New Roman" w:hAnsi="Times New Roman" w:cs="Times New Roman"/>
                <w:sz w:val="20"/>
                <w:szCs w:val="20"/>
              </w:rPr>
              <w:lastRenderedPageBreak/>
              <w:t>1.12.</w:t>
            </w:r>
          </w:p>
        </w:tc>
        <w:tc>
          <w:tcPr>
            <w:tcW w:w="2610" w:type="dxa"/>
            <w:gridSpan w:val="2"/>
            <w:vMerge w:val="restart"/>
          </w:tcPr>
          <w:p w:rsidR="00B13408" w:rsidRPr="00CF1DFA" w:rsidRDefault="00B13408" w:rsidP="00AE14FD">
            <w:pPr>
              <w:ind w:firstLine="0"/>
              <w:jc w:val="left"/>
              <w:rPr>
                <w:rFonts w:ascii="Times New Roman" w:hAnsi="Times New Roman" w:cs="Times New Roman"/>
                <w:sz w:val="20"/>
                <w:szCs w:val="20"/>
              </w:rPr>
            </w:pPr>
            <w:r w:rsidRPr="00CF1DFA">
              <w:rPr>
                <w:rFonts w:ascii="Times New Roman" w:hAnsi="Times New Roman" w:cs="Times New Roman"/>
                <w:sz w:val="20"/>
                <w:szCs w:val="20"/>
              </w:rPr>
              <w:t>Проведение комплексных кадастровых работ</w:t>
            </w:r>
            <w:bookmarkStart w:id="1" w:name="_GoBack"/>
            <w:bookmarkEnd w:id="1"/>
          </w:p>
        </w:tc>
        <w:tc>
          <w:tcPr>
            <w:tcW w:w="1260" w:type="dxa"/>
            <w:vMerge w:val="restart"/>
          </w:tcPr>
          <w:p w:rsidR="00B13408" w:rsidRPr="00E40E3A"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федеральный бюджет</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CF1DFA" w:rsidRDefault="00B13408" w:rsidP="0043003A">
            <w:pPr>
              <w:ind w:firstLine="0"/>
              <w:jc w:val="center"/>
              <w:rPr>
                <w:rFonts w:ascii="Times New Roman" w:hAnsi="Times New Roman" w:cs="Times New Roman"/>
                <w:sz w:val="20"/>
                <w:szCs w:val="20"/>
              </w:rPr>
            </w:pPr>
            <w:r w:rsidRPr="00CF1DFA">
              <w:rPr>
                <w:rFonts w:ascii="Times New Roman" w:hAnsi="Times New Roman" w:cs="Times New Roman"/>
                <w:sz w:val="20"/>
                <w:szCs w:val="20"/>
              </w:rPr>
              <w:t>2 129,1</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9954F5">
            <w:pPr>
              <w:ind w:firstLine="0"/>
              <w:rPr>
                <w:rFonts w:ascii="Times New Roman" w:hAnsi="Times New Roman" w:cs="Times New Roman"/>
                <w:sz w:val="20"/>
                <w:szCs w:val="20"/>
              </w:rPr>
            </w:pPr>
            <w:r w:rsidRPr="00CF1DFA">
              <w:rPr>
                <w:rFonts w:ascii="Times New Roman" w:hAnsi="Times New Roman" w:cs="Times New Roman"/>
                <w:sz w:val="20"/>
                <w:szCs w:val="20"/>
              </w:rPr>
              <w:t>44 000,0</w:t>
            </w:r>
          </w:p>
        </w:tc>
        <w:tc>
          <w:tcPr>
            <w:tcW w:w="1661" w:type="dxa"/>
            <w:vMerge w:val="restart"/>
          </w:tcPr>
          <w:p w:rsidR="00B13408" w:rsidRPr="00E40E3A" w:rsidRDefault="00B13408" w:rsidP="00FD2965">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vMerge w:val="restart"/>
          </w:tcPr>
          <w:p w:rsidR="00B13408" w:rsidRPr="00E40E3A" w:rsidRDefault="00B13408" w:rsidP="00F014EF">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Проведение комплексных кадастровых работ в отношении </w:t>
            </w:r>
            <w:r w:rsidR="00F014EF">
              <w:rPr>
                <w:rFonts w:ascii="Times New Roman" w:hAnsi="Times New Roman" w:cs="Times New Roman"/>
                <w:sz w:val="20"/>
                <w:szCs w:val="20"/>
              </w:rPr>
              <w:t>7</w:t>
            </w:r>
            <w:r w:rsidRPr="00E40E3A">
              <w:rPr>
                <w:rFonts w:ascii="Times New Roman" w:hAnsi="Times New Roman" w:cs="Times New Roman"/>
                <w:sz w:val="20"/>
                <w:szCs w:val="20"/>
              </w:rPr>
              <w:t xml:space="preserve"> кадастровых кварталов</w:t>
            </w:r>
          </w:p>
        </w:tc>
      </w:tr>
      <w:tr w:rsidR="00B13408" w:rsidRPr="00436619" w:rsidTr="00CF1DFA">
        <w:trPr>
          <w:trHeight w:val="702"/>
          <w:jc w:val="center"/>
        </w:trPr>
        <w:tc>
          <w:tcPr>
            <w:tcW w:w="626" w:type="dxa"/>
            <w:vMerge/>
          </w:tcPr>
          <w:p w:rsidR="00B13408" w:rsidRPr="00AB7BA3" w:rsidRDefault="00B13408" w:rsidP="00AE14FD">
            <w:pPr>
              <w:ind w:firstLine="0"/>
              <w:rPr>
                <w:rFonts w:ascii="Times New Roman" w:hAnsi="Times New Roman" w:cs="Times New Roman"/>
                <w:sz w:val="20"/>
                <w:szCs w:val="20"/>
                <w:highlight w:val="yellow"/>
              </w:rPr>
            </w:pPr>
          </w:p>
        </w:tc>
        <w:tc>
          <w:tcPr>
            <w:tcW w:w="2610" w:type="dxa"/>
            <w:gridSpan w:val="2"/>
            <w:vMerge/>
          </w:tcPr>
          <w:p w:rsidR="00B13408" w:rsidRPr="00E40E3A" w:rsidRDefault="00B13408" w:rsidP="00AE14FD">
            <w:pPr>
              <w:ind w:firstLine="0"/>
              <w:jc w:val="left"/>
              <w:rPr>
                <w:rFonts w:ascii="Times New Roman" w:hAnsi="Times New Roman" w:cs="Times New Roman"/>
                <w:sz w:val="20"/>
                <w:szCs w:val="20"/>
              </w:rPr>
            </w:pPr>
          </w:p>
        </w:tc>
        <w:tc>
          <w:tcPr>
            <w:tcW w:w="1260" w:type="dxa"/>
            <w:vMerge/>
          </w:tcPr>
          <w:p w:rsidR="00B13408" w:rsidRPr="00E40E3A" w:rsidRDefault="00B13408" w:rsidP="00AE14FD">
            <w:pPr>
              <w:ind w:firstLine="0"/>
              <w:jc w:val="center"/>
              <w:rPr>
                <w:rFonts w:ascii="Times New Roman" w:hAnsi="Times New Roman" w:cs="Times New Roman"/>
                <w:sz w:val="20"/>
                <w:szCs w:val="20"/>
              </w:rPr>
            </w:pPr>
          </w:p>
        </w:tc>
        <w:tc>
          <w:tcPr>
            <w:tcW w:w="1806"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263,2</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9954F5">
            <w:pPr>
              <w:ind w:firstLine="0"/>
              <w:rPr>
                <w:rFonts w:ascii="Times New Roman" w:hAnsi="Times New Roman" w:cs="Times New Roman"/>
                <w:sz w:val="20"/>
                <w:szCs w:val="20"/>
              </w:rPr>
            </w:pPr>
            <w:r w:rsidRPr="00CF1DFA">
              <w:rPr>
                <w:rFonts w:ascii="Times New Roman" w:hAnsi="Times New Roman" w:cs="Times New Roman"/>
                <w:sz w:val="20"/>
                <w:szCs w:val="20"/>
              </w:rPr>
              <w:t>6 000,0</w:t>
            </w:r>
          </w:p>
        </w:tc>
        <w:tc>
          <w:tcPr>
            <w:tcW w:w="1661" w:type="dxa"/>
            <w:vMerge/>
          </w:tcPr>
          <w:p w:rsidR="00B13408" w:rsidRPr="00E40E3A" w:rsidRDefault="00B13408" w:rsidP="00FD2965">
            <w:pPr>
              <w:ind w:firstLine="0"/>
              <w:jc w:val="left"/>
              <w:rPr>
                <w:rFonts w:ascii="Times New Roman" w:hAnsi="Times New Roman" w:cs="Times New Roman"/>
                <w:sz w:val="20"/>
                <w:szCs w:val="20"/>
              </w:rPr>
            </w:pPr>
          </w:p>
        </w:tc>
        <w:tc>
          <w:tcPr>
            <w:tcW w:w="1947" w:type="dxa"/>
            <w:vMerge/>
          </w:tcPr>
          <w:p w:rsidR="00B13408" w:rsidRPr="00E40E3A" w:rsidRDefault="00B13408" w:rsidP="006D0EB1">
            <w:pPr>
              <w:ind w:firstLine="0"/>
              <w:jc w:val="left"/>
              <w:rPr>
                <w:rFonts w:ascii="Times New Roman" w:hAnsi="Times New Roman" w:cs="Times New Roman"/>
                <w:sz w:val="20"/>
                <w:szCs w:val="20"/>
              </w:rPr>
            </w:pPr>
          </w:p>
        </w:tc>
      </w:tr>
      <w:tr w:rsidR="00B13408" w:rsidRPr="00436619" w:rsidTr="00CF1DFA">
        <w:trPr>
          <w:trHeight w:val="702"/>
          <w:jc w:val="center"/>
        </w:trPr>
        <w:tc>
          <w:tcPr>
            <w:tcW w:w="626" w:type="dxa"/>
            <w:vMerge/>
          </w:tcPr>
          <w:p w:rsidR="00B13408" w:rsidRPr="00AB7BA3" w:rsidRDefault="00B13408" w:rsidP="00AE14FD">
            <w:pPr>
              <w:ind w:firstLine="0"/>
              <w:rPr>
                <w:rFonts w:ascii="Times New Roman" w:hAnsi="Times New Roman" w:cs="Times New Roman"/>
                <w:sz w:val="20"/>
                <w:szCs w:val="20"/>
                <w:highlight w:val="yellow"/>
              </w:rPr>
            </w:pPr>
          </w:p>
        </w:tc>
        <w:tc>
          <w:tcPr>
            <w:tcW w:w="2610" w:type="dxa"/>
            <w:gridSpan w:val="2"/>
            <w:vMerge/>
          </w:tcPr>
          <w:p w:rsidR="00B13408" w:rsidRPr="00E40E3A" w:rsidRDefault="00B13408" w:rsidP="00AE14FD">
            <w:pPr>
              <w:ind w:firstLine="0"/>
              <w:jc w:val="left"/>
              <w:rPr>
                <w:rFonts w:ascii="Times New Roman" w:hAnsi="Times New Roman" w:cs="Times New Roman"/>
                <w:sz w:val="20"/>
                <w:szCs w:val="20"/>
              </w:rPr>
            </w:pPr>
          </w:p>
        </w:tc>
        <w:tc>
          <w:tcPr>
            <w:tcW w:w="1260" w:type="dxa"/>
            <w:vMerge/>
          </w:tcPr>
          <w:p w:rsidR="00B13408" w:rsidRPr="00E40E3A" w:rsidRDefault="00B13408" w:rsidP="00AE14FD">
            <w:pPr>
              <w:ind w:firstLine="0"/>
              <w:jc w:val="center"/>
              <w:rPr>
                <w:rFonts w:ascii="Times New Roman" w:hAnsi="Times New Roman" w:cs="Times New Roman"/>
                <w:sz w:val="20"/>
                <w:szCs w:val="20"/>
              </w:rPr>
            </w:pPr>
          </w:p>
        </w:tc>
        <w:tc>
          <w:tcPr>
            <w:tcW w:w="1806" w:type="dxa"/>
          </w:tcPr>
          <w:p w:rsidR="00B13408" w:rsidRPr="00E40E3A" w:rsidRDefault="00B13408" w:rsidP="00457E4F">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722" w:type="dxa"/>
          </w:tcPr>
          <w:p w:rsidR="00B13408" w:rsidRPr="00E40E3A" w:rsidRDefault="00B13408" w:rsidP="00035CFB">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B13408" w:rsidRPr="00E40E3A" w:rsidRDefault="00B13408" w:rsidP="00D72DDD">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9954F5">
            <w:pPr>
              <w:ind w:firstLine="0"/>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FD2965">
            <w:pPr>
              <w:ind w:firstLine="0"/>
              <w:jc w:val="left"/>
              <w:rPr>
                <w:rFonts w:ascii="Times New Roman" w:hAnsi="Times New Roman" w:cs="Times New Roman"/>
                <w:sz w:val="20"/>
                <w:szCs w:val="20"/>
              </w:rPr>
            </w:pPr>
          </w:p>
        </w:tc>
        <w:tc>
          <w:tcPr>
            <w:tcW w:w="1947" w:type="dxa"/>
          </w:tcPr>
          <w:p w:rsidR="00B13408" w:rsidRPr="00E40E3A" w:rsidRDefault="00B13408" w:rsidP="006D0EB1">
            <w:pPr>
              <w:ind w:firstLine="0"/>
              <w:jc w:val="left"/>
              <w:rPr>
                <w:rFonts w:ascii="Times New Roman" w:hAnsi="Times New Roman" w:cs="Times New Roman"/>
                <w:sz w:val="20"/>
                <w:szCs w:val="20"/>
              </w:rPr>
            </w:pPr>
          </w:p>
        </w:tc>
      </w:tr>
      <w:tr w:rsidR="00B13408" w:rsidRPr="00436619" w:rsidTr="00921196">
        <w:trPr>
          <w:trHeight w:val="305"/>
          <w:jc w:val="center"/>
        </w:trPr>
        <w:tc>
          <w:tcPr>
            <w:tcW w:w="635" w:type="dxa"/>
            <w:gridSpan w:val="2"/>
          </w:tcPr>
          <w:p w:rsidR="00B13408" w:rsidRPr="00E40E3A" w:rsidRDefault="00B13408" w:rsidP="00CB12E5">
            <w:pPr>
              <w:ind w:firstLine="0"/>
              <w:jc w:val="center"/>
              <w:rPr>
                <w:rFonts w:ascii="Times New Roman" w:hAnsi="Times New Roman" w:cs="Times New Roman"/>
                <w:sz w:val="20"/>
                <w:szCs w:val="20"/>
              </w:rPr>
            </w:pPr>
          </w:p>
        </w:tc>
        <w:tc>
          <w:tcPr>
            <w:tcW w:w="15439" w:type="dxa"/>
            <w:gridSpan w:val="12"/>
            <w:vAlign w:val="center"/>
          </w:tcPr>
          <w:p w:rsidR="00B13408" w:rsidRPr="00E40E3A" w:rsidRDefault="00B13408" w:rsidP="00CB12E5">
            <w:pPr>
              <w:ind w:firstLine="0"/>
              <w:jc w:val="center"/>
              <w:rPr>
                <w:rFonts w:ascii="Times New Roman" w:hAnsi="Times New Roman" w:cs="Times New Roman"/>
                <w:sz w:val="20"/>
                <w:szCs w:val="20"/>
              </w:rPr>
            </w:pPr>
            <w:r w:rsidRPr="00E40E3A">
              <w:rPr>
                <w:rFonts w:ascii="Times New Roman" w:hAnsi="Times New Roman" w:cs="Times New Roman"/>
                <w:sz w:val="20"/>
                <w:szCs w:val="20"/>
              </w:rPr>
              <w:t>2. Основное мероприятие: Оценка рыночной стоимости земельных участков</w:t>
            </w:r>
          </w:p>
        </w:tc>
      </w:tr>
      <w:tr w:rsidR="00B13408" w:rsidRPr="00800DB6" w:rsidTr="00CF1DFA">
        <w:trPr>
          <w:trHeight w:val="350"/>
          <w:jc w:val="center"/>
        </w:trPr>
        <w:tc>
          <w:tcPr>
            <w:tcW w:w="626" w:type="dxa"/>
          </w:tcPr>
          <w:p w:rsidR="00B13408" w:rsidRPr="00436619" w:rsidRDefault="00B13408" w:rsidP="00AE14FD">
            <w:pPr>
              <w:ind w:firstLine="0"/>
              <w:jc w:val="center"/>
              <w:rPr>
                <w:rFonts w:ascii="Times New Roman" w:hAnsi="Times New Roman" w:cs="Times New Roman"/>
                <w:sz w:val="18"/>
                <w:szCs w:val="18"/>
              </w:rPr>
            </w:pPr>
            <w:r w:rsidRPr="00436619">
              <w:rPr>
                <w:rFonts w:ascii="Times New Roman" w:hAnsi="Times New Roman" w:cs="Times New Roman"/>
                <w:sz w:val="18"/>
                <w:szCs w:val="18"/>
              </w:rPr>
              <w:t>2.1.</w:t>
            </w:r>
          </w:p>
        </w:tc>
        <w:tc>
          <w:tcPr>
            <w:tcW w:w="2610" w:type="dxa"/>
            <w:gridSpan w:val="2"/>
          </w:tcPr>
          <w:p w:rsidR="00B13408" w:rsidRPr="00E40E3A" w:rsidRDefault="00B13408" w:rsidP="003C16DB">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Оценка рыночной стоимости земельных участков, оценка величины годовой арендной платы при продаже права аренды земельных участков на торгах, оценка рыночной стоимости изымаемых земельных участков, оценка рыночной стоимости земельных участков при заключении договоров мены земельных участков, </w:t>
            </w:r>
            <w:r w:rsidRPr="00E40E3A">
              <w:rPr>
                <w:rFonts w:ascii="Times New Roman" w:hAnsi="Times New Roman"/>
                <w:sz w:val="20"/>
                <w:szCs w:val="20"/>
              </w:rPr>
              <w:t xml:space="preserve">осуществление мероприятий </w:t>
            </w:r>
            <w:r w:rsidRPr="00E40E3A">
              <w:rPr>
                <w:rFonts w:ascii="Times New Roman" w:hAnsi="Times New Roman" w:cs="Times New Roman"/>
                <w:sz w:val="20"/>
                <w:szCs w:val="20"/>
              </w:rPr>
              <w:t>по проведению экспертизы отчета об определении стоимости объекта оценки</w:t>
            </w:r>
          </w:p>
        </w:tc>
        <w:tc>
          <w:tcPr>
            <w:tcW w:w="1260" w:type="dxa"/>
          </w:tcPr>
          <w:p w:rsidR="00B13408" w:rsidRPr="00E40E3A" w:rsidRDefault="00B13408" w:rsidP="00DF3D5C">
            <w:pPr>
              <w:ind w:firstLine="0"/>
              <w:jc w:val="center"/>
              <w:rPr>
                <w:rFonts w:ascii="Times New Roman" w:hAnsi="Times New Roman" w:cs="Times New Roman"/>
                <w:sz w:val="18"/>
                <w:szCs w:val="18"/>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sidR="00CF1DFA">
              <w:rPr>
                <w:rFonts w:ascii="Times New Roman" w:hAnsi="Times New Roman" w:cs="Times New Roman"/>
                <w:sz w:val="20"/>
                <w:szCs w:val="20"/>
              </w:rPr>
              <w:t>ы</w:t>
            </w:r>
          </w:p>
        </w:tc>
        <w:tc>
          <w:tcPr>
            <w:tcW w:w="1806" w:type="dxa"/>
          </w:tcPr>
          <w:p w:rsidR="00B13408" w:rsidRPr="00E40E3A" w:rsidRDefault="00B13408" w:rsidP="00AE14FD">
            <w:pPr>
              <w:ind w:firstLine="0"/>
              <w:rPr>
                <w:rFonts w:ascii="Times New Roman" w:hAnsi="Times New Roman" w:cs="Times New Roman"/>
                <w:sz w:val="18"/>
                <w:szCs w:val="18"/>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71,4</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115,0</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82,4</w:t>
            </w:r>
          </w:p>
        </w:tc>
        <w:tc>
          <w:tcPr>
            <w:tcW w:w="860" w:type="dxa"/>
          </w:tcPr>
          <w:p w:rsidR="00B13408" w:rsidRPr="00E40E3A" w:rsidRDefault="00B13408"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42,5</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798" w:type="dxa"/>
          </w:tcPr>
          <w:p w:rsidR="00B13408" w:rsidRPr="00CF1DFA" w:rsidRDefault="00B13408" w:rsidP="003708EA">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AE14FD">
            <w:pPr>
              <w:ind w:firstLine="0"/>
              <w:jc w:val="center"/>
              <w:rPr>
                <w:rFonts w:ascii="Times New Roman" w:hAnsi="Times New Roman" w:cs="Times New Roman"/>
                <w:sz w:val="20"/>
                <w:szCs w:val="20"/>
              </w:rPr>
            </w:pPr>
            <w:r w:rsidRPr="00CF1DFA">
              <w:rPr>
                <w:rFonts w:ascii="Times New Roman" w:hAnsi="Times New Roman" w:cs="Times New Roman"/>
                <w:sz w:val="20"/>
                <w:szCs w:val="20"/>
              </w:rPr>
              <w:t>100,0</w:t>
            </w:r>
          </w:p>
        </w:tc>
        <w:tc>
          <w:tcPr>
            <w:tcW w:w="1661"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AE14FD">
            <w:pPr>
              <w:ind w:firstLine="0"/>
              <w:jc w:val="left"/>
              <w:rPr>
                <w:rFonts w:ascii="Times New Roman" w:hAnsi="Times New Roman" w:cs="Times New Roman"/>
                <w:sz w:val="20"/>
                <w:szCs w:val="20"/>
              </w:rPr>
            </w:pPr>
            <w:r w:rsidRPr="00E40E3A">
              <w:rPr>
                <w:rFonts w:ascii="Times New Roman" w:hAnsi="Times New Roman" w:cs="Times New Roman"/>
                <w:sz w:val="20"/>
                <w:szCs w:val="20"/>
              </w:rPr>
              <w:t>Увеличение числа земельных участков, реализуемых на торгах, подтверждение рыночной стоимости объекта оценки</w:t>
            </w:r>
          </w:p>
        </w:tc>
      </w:tr>
      <w:tr w:rsidR="00B13408" w:rsidRPr="00800DB6" w:rsidTr="00CF1DFA">
        <w:trPr>
          <w:trHeight w:val="328"/>
          <w:jc w:val="center"/>
        </w:trPr>
        <w:tc>
          <w:tcPr>
            <w:tcW w:w="626" w:type="dxa"/>
          </w:tcPr>
          <w:p w:rsidR="00B13408" w:rsidRPr="00800DB6" w:rsidRDefault="00B13408" w:rsidP="003B20B4">
            <w:pPr>
              <w:ind w:firstLine="0"/>
              <w:jc w:val="center"/>
              <w:rPr>
                <w:rFonts w:ascii="Times New Roman" w:hAnsi="Times New Roman" w:cs="Times New Roman"/>
                <w:sz w:val="18"/>
                <w:szCs w:val="18"/>
              </w:rPr>
            </w:pPr>
            <w:r>
              <w:rPr>
                <w:rFonts w:ascii="Times New Roman" w:hAnsi="Times New Roman" w:cs="Times New Roman"/>
                <w:sz w:val="18"/>
                <w:szCs w:val="18"/>
              </w:rPr>
              <w:t>2.2</w:t>
            </w:r>
            <w:r w:rsidRPr="00800DB6">
              <w:rPr>
                <w:rFonts w:ascii="Times New Roman" w:hAnsi="Times New Roman" w:cs="Times New Roman"/>
                <w:sz w:val="18"/>
                <w:szCs w:val="18"/>
              </w:rPr>
              <w:t>.</w:t>
            </w:r>
          </w:p>
        </w:tc>
        <w:tc>
          <w:tcPr>
            <w:tcW w:w="2610" w:type="dxa"/>
            <w:gridSpan w:val="2"/>
          </w:tcPr>
          <w:p w:rsidR="00B13408" w:rsidRPr="00E40E3A" w:rsidRDefault="00B13408"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Погашение кредиторской задолженности по муниципальным контрактам, заключаемым во исполнение мероприятий предусмотренных настоящей Программой</w:t>
            </w:r>
          </w:p>
        </w:tc>
        <w:tc>
          <w:tcPr>
            <w:tcW w:w="1260" w:type="dxa"/>
          </w:tcPr>
          <w:p w:rsidR="00B13408" w:rsidRPr="00E40E3A" w:rsidRDefault="00B13408" w:rsidP="00DF3D5C">
            <w:pPr>
              <w:ind w:firstLine="0"/>
              <w:jc w:val="center"/>
              <w:rPr>
                <w:rFonts w:ascii="Times New Roman" w:hAnsi="Times New Roman" w:cs="Times New Roman"/>
                <w:sz w:val="20"/>
                <w:szCs w:val="20"/>
              </w:rPr>
            </w:pPr>
            <w:r>
              <w:rPr>
                <w:rFonts w:ascii="Times New Roman" w:hAnsi="Times New Roman" w:cs="Times New Roman"/>
                <w:sz w:val="20"/>
                <w:szCs w:val="20"/>
              </w:rPr>
              <w:t>2019</w:t>
            </w:r>
            <w:r w:rsidRPr="00E40E3A">
              <w:rPr>
                <w:rFonts w:ascii="Times New Roman" w:hAnsi="Times New Roman" w:cs="Times New Roman"/>
                <w:sz w:val="20"/>
                <w:szCs w:val="20"/>
              </w:rPr>
              <w:t>-2025 год</w:t>
            </w:r>
            <w:r w:rsidR="00CF1DFA">
              <w:rPr>
                <w:rFonts w:ascii="Times New Roman" w:hAnsi="Times New Roman" w:cs="Times New Roman"/>
                <w:sz w:val="20"/>
                <w:szCs w:val="20"/>
              </w:rPr>
              <w:t>ы</w:t>
            </w:r>
          </w:p>
        </w:tc>
        <w:tc>
          <w:tcPr>
            <w:tcW w:w="1806" w:type="dxa"/>
          </w:tcPr>
          <w:p w:rsidR="00B13408" w:rsidRPr="00E40E3A" w:rsidRDefault="00B13408"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cs="Times New Roman"/>
                <w:sz w:val="20"/>
                <w:szCs w:val="20"/>
              </w:rPr>
            </w:pPr>
            <w:r>
              <w:rPr>
                <w:rFonts w:ascii="Times New Roman" w:hAnsi="Times New Roman" w:cs="Times New Roman"/>
                <w:sz w:val="20"/>
                <w:szCs w:val="20"/>
              </w:rPr>
              <w:t>0,0</w:t>
            </w:r>
          </w:p>
        </w:tc>
        <w:tc>
          <w:tcPr>
            <w:tcW w:w="894" w:type="dxa"/>
          </w:tcPr>
          <w:p w:rsidR="00B13408" w:rsidRPr="00E40E3A" w:rsidRDefault="00B13408" w:rsidP="00611BAA">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722" w:type="dxa"/>
          </w:tcPr>
          <w:p w:rsidR="00B13408" w:rsidRPr="00E40E3A" w:rsidRDefault="00B13408" w:rsidP="00035CFB">
            <w:pPr>
              <w:ind w:firstLine="0"/>
              <w:jc w:val="center"/>
              <w:rPr>
                <w:rFonts w:ascii="Times New Roman" w:hAnsi="Times New Roman" w:cs="Times New Roman"/>
                <w:sz w:val="20"/>
                <w:szCs w:val="20"/>
              </w:rPr>
            </w:pPr>
            <w:r w:rsidRPr="00E40E3A">
              <w:rPr>
                <w:rFonts w:ascii="Times New Roman" w:hAnsi="Times New Roman" w:cs="Times New Roman"/>
                <w:sz w:val="20"/>
                <w:szCs w:val="20"/>
              </w:rPr>
              <w:t>0,0</w:t>
            </w:r>
          </w:p>
        </w:tc>
        <w:tc>
          <w:tcPr>
            <w:tcW w:w="860" w:type="dxa"/>
          </w:tcPr>
          <w:p w:rsidR="00B13408" w:rsidRPr="00E40E3A" w:rsidRDefault="00B13408" w:rsidP="00D72DDD">
            <w:pPr>
              <w:ind w:firstLine="0"/>
              <w:jc w:val="center"/>
              <w:rPr>
                <w:rFonts w:ascii="Times New Roman" w:hAnsi="Times New Roman" w:cs="Times New Roman"/>
                <w:sz w:val="20"/>
                <w:szCs w:val="20"/>
              </w:rPr>
            </w:pPr>
            <w:r w:rsidRPr="00E40E3A">
              <w:rPr>
                <w:rFonts w:ascii="Times New Roman" w:hAnsi="Times New Roman" w:cs="Times New Roman"/>
                <w:sz w:val="20"/>
                <w:szCs w:val="20"/>
              </w:rPr>
              <w:t>22,3</w:t>
            </w:r>
          </w:p>
        </w:tc>
        <w:tc>
          <w:tcPr>
            <w:tcW w:w="860" w:type="dxa"/>
          </w:tcPr>
          <w:p w:rsidR="00B13408" w:rsidRPr="00CF1DFA" w:rsidRDefault="00B13408" w:rsidP="00D72DDD">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798" w:type="dxa"/>
          </w:tcPr>
          <w:p w:rsidR="00B13408" w:rsidRPr="00CF1DFA" w:rsidRDefault="00B13408" w:rsidP="003B20B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136" w:type="dxa"/>
          </w:tcPr>
          <w:p w:rsidR="00B13408" w:rsidRPr="00CF1DFA" w:rsidRDefault="00B13408" w:rsidP="003B20B4">
            <w:pPr>
              <w:ind w:firstLine="0"/>
              <w:jc w:val="center"/>
              <w:rPr>
                <w:rFonts w:ascii="Times New Roman" w:hAnsi="Times New Roman" w:cs="Times New Roman"/>
                <w:sz w:val="20"/>
                <w:szCs w:val="20"/>
              </w:rPr>
            </w:pPr>
            <w:r w:rsidRPr="00CF1DFA">
              <w:rPr>
                <w:rFonts w:ascii="Times New Roman" w:hAnsi="Times New Roman" w:cs="Times New Roman"/>
                <w:sz w:val="20"/>
                <w:szCs w:val="20"/>
              </w:rPr>
              <w:t>0,0</w:t>
            </w:r>
          </w:p>
        </w:tc>
        <w:tc>
          <w:tcPr>
            <w:tcW w:w="1661" w:type="dxa"/>
          </w:tcPr>
          <w:p w:rsidR="00B13408" w:rsidRPr="00E40E3A" w:rsidRDefault="00B13408" w:rsidP="003B20B4">
            <w:pPr>
              <w:ind w:firstLine="0"/>
              <w:jc w:val="left"/>
              <w:rPr>
                <w:rFonts w:ascii="Times New Roman" w:hAnsi="Times New Roman" w:cs="Times New Roman"/>
                <w:sz w:val="20"/>
                <w:szCs w:val="20"/>
              </w:rPr>
            </w:pPr>
            <w:r w:rsidRPr="00E40E3A">
              <w:rPr>
                <w:rFonts w:ascii="Times New Roman" w:hAnsi="Times New Roman" w:cs="Times New Roman"/>
                <w:sz w:val="20"/>
                <w:szCs w:val="20"/>
              </w:rPr>
              <w:t>комитет по земельным ресурсам администрации Энгельсского муниципального района</w:t>
            </w:r>
          </w:p>
        </w:tc>
        <w:tc>
          <w:tcPr>
            <w:tcW w:w="1947" w:type="dxa"/>
          </w:tcPr>
          <w:p w:rsidR="00B13408" w:rsidRPr="00E40E3A" w:rsidRDefault="00B13408" w:rsidP="003B20B4">
            <w:pPr>
              <w:ind w:firstLine="0"/>
              <w:rPr>
                <w:rFonts w:ascii="Times New Roman" w:hAnsi="Times New Roman" w:cs="Times New Roman"/>
                <w:sz w:val="20"/>
                <w:szCs w:val="20"/>
              </w:rPr>
            </w:pPr>
            <w:r w:rsidRPr="00E40E3A">
              <w:rPr>
                <w:rFonts w:ascii="Times New Roman" w:hAnsi="Times New Roman" w:cs="Times New Roman"/>
                <w:sz w:val="20"/>
                <w:szCs w:val="20"/>
              </w:rPr>
              <w:t>Сокращение кредиторской задолженности</w:t>
            </w:r>
          </w:p>
        </w:tc>
      </w:tr>
      <w:tr w:rsidR="00B13408" w:rsidRPr="00800DB6" w:rsidTr="00921196">
        <w:trPr>
          <w:trHeight w:val="343"/>
          <w:jc w:val="center"/>
        </w:trPr>
        <w:tc>
          <w:tcPr>
            <w:tcW w:w="635" w:type="dxa"/>
            <w:gridSpan w:val="2"/>
          </w:tcPr>
          <w:p w:rsidR="00B13408" w:rsidRPr="00E40E3A" w:rsidRDefault="00B13408" w:rsidP="00CB12E5">
            <w:pPr>
              <w:widowControl/>
              <w:autoSpaceDE/>
              <w:autoSpaceDN/>
              <w:adjustRightInd/>
              <w:ind w:firstLine="0"/>
              <w:jc w:val="center"/>
              <w:rPr>
                <w:rFonts w:ascii="Times New Roman" w:hAnsi="Times New Roman"/>
                <w:sz w:val="20"/>
                <w:szCs w:val="20"/>
              </w:rPr>
            </w:pPr>
          </w:p>
        </w:tc>
        <w:tc>
          <w:tcPr>
            <w:tcW w:w="15439" w:type="dxa"/>
            <w:gridSpan w:val="12"/>
            <w:vAlign w:val="center"/>
          </w:tcPr>
          <w:p w:rsidR="00B13408" w:rsidRPr="00CF1DFA" w:rsidRDefault="00B13408" w:rsidP="00CB12E5">
            <w:pPr>
              <w:widowControl/>
              <w:autoSpaceDE/>
              <w:autoSpaceDN/>
              <w:adjustRightInd/>
              <w:ind w:firstLine="0"/>
              <w:jc w:val="center"/>
              <w:rPr>
                <w:rFonts w:ascii="Times New Roman" w:hAnsi="Times New Roman"/>
                <w:sz w:val="20"/>
                <w:szCs w:val="20"/>
              </w:rPr>
            </w:pPr>
            <w:r w:rsidRPr="00CF1DFA">
              <w:rPr>
                <w:rFonts w:ascii="Times New Roman" w:hAnsi="Times New Roman"/>
                <w:sz w:val="20"/>
                <w:szCs w:val="20"/>
              </w:rPr>
              <w:t>3. Основное мероприятие: Возмещение (выкуп) за земельные участки, изымаемые для муниципальных нужд</w:t>
            </w:r>
          </w:p>
        </w:tc>
      </w:tr>
      <w:tr w:rsidR="00B13408" w:rsidRPr="00800DB6" w:rsidTr="00CF1DFA">
        <w:trPr>
          <w:trHeight w:val="559"/>
          <w:jc w:val="center"/>
        </w:trPr>
        <w:tc>
          <w:tcPr>
            <w:tcW w:w="626" w:type="dxa"/>
          </w:tcPr>
          <w:p w:rsidR="00B13408" w:rsidRPr="00800DB6" w:rsidRDefault="00B13408" w:rsidP="00AE14FD">
            <w:pPr>
              <w:ind w:firstLine="0"/>
              <w:rPr>
                <w:rFonts w:ascii="Times New Roman" w:hAnsi="Times New Roman"/>
                <w:sz w:val="20"/>
                <w:szCs w:val="20"/>
              </w:rPr>
            </w:pPr>
            <w:r w:rsidRPr="00800DB6">
              <w:rPr>
                <w:rFonts w:ascii="Times New Roman" w:hAnsi="Times New Roman"/>
                <w:sz w:val="20"/>
                <w:szCs w:val="20"/>
              </w:rPr>
              <w:t>3.1.</w:t>
            </w:r>
          </w:p>
        </w:tc>
        <w:tc>
          <w:tcPr>
            <w:tcW w:w="2610" w:type="dxa"/>
            <w:gridSpan w:val="2"/>
          </w:tcPr>
          <w:p w:rsidR="00B13408" w:rsidRPr="00E40E3A" w:rsidRDefault="00B13408" w:rsidP="00AE14FD">
            <w:pPr>
              <w:ind w:firstLine="0"/>
              <w:jc w:val="left"/>
              <w:rPr>
                <w:rFonts w:ascii="Times New Roman" w:hAnsi="Times New Roman"/>
                <w:sz w:val="20"/>
                <w:szCs w:val="20"/>
              </w:rPr>
            </w:pPr>
            <w:proofErr w:type="gramStart"/>
            <w:r w:rsidRPr="00E40E3A">
              <w:rPr>
                <w:rFonts w:ascii="Times New Roman" w:hAnsi="Times New Roman"/>
                <w:sz w:val="20"/>
                <w:szCs w:val="20"/>
              </w:rPr>
              <w:t xml:space="preserve">Выплата возмещения (выкуп) за земельные участки, изымаемые для муниципальных нужд, за счет межбюджетных трансфертов, передаваемых </w:t>
            </w:r>
            <w:r w:rsidRPr="00E40E3A">
              <w:rPr>
                <w:rFonts w:ascii="Times New Roman" w:hAnsi="Times New Roman"/>
                <w:sz w:val="20"/>
                <w:szCs w:val="20"/>
              </w:rPr>
              <w:lastRenderedPageBreak/>
              <w:t>бюджету Энгельсского муниципального района из бюджета муниципального образования город Энгельс на осуществление переданных полномочий по решению вопросов местного значения городского поселения по изъятию земельных участков в границах поселения для муниципальных нужд в соответствии с заключенным соглашением</w:t>
            </w:r>
            <w:proofErr w:type="gramEnd"/>
          </w:p>
        </w:tc>
        <w:tc>
          <w:tcPr>
            <w:tcW w:w="1260" w:type="dxa"/>
          </w:tcPr>
          <w:p w:rsidR="00B13408" w:rsidRPr="00E40E3A" w:rsidRDefault="00B13408" w:rsidP="00DF3D5C">
            <w:pPr>
              <w:ind w:firstLine="0"/>
              <w:jc w:val="center"/>
              <w:rPr>
                <w:rFonts w:ascii="Times New Roman" w:hAnsi="Times New Roman"/>
                <w:sz w:val="20"/>
                <w:szCs w:val="20"/>
              </w:rPr>
            </w:pPr>
            <w:r>
              <w:rPr>
                <w:rFonts w:ascii="Times New Roman" w:hAnsi="Times New Roman"/>
                <w:sz w:val="20"/>
                <w:szCs w:val="20"/>
              </w:rPr>
              <w:lastRenderedPageBreak/>
              <w:t>2019</w:t>
            </w:r>
            <w:r w:rsidRPr="00E40E3A">
              <w:rPr>
                <w:rFonts w:ascii="Times New Roman" w:hAnsi="Times New Roman"/>
                <w:sz w:val="20"/>
                <w:szCs w:val="20"/>
              </w:rPr>
              <w:t>-2025 годы</w:t>
            </w:r>
          </w:p>
        </w:tc>
        <w:tc>
          <w:tcPr>
            <w:tcW w:w="1806" w:type="dxa"/>
          </w:tcPr>
          <w:p w:rsidR="00B13408" w:rsidRPr="00E40E3A" w:rsidRDefault="00B13408" w:rsidP="00AE14FD">
            <w:pPr>
              <w:ind w:firstLine="0"/>
              <w:jc w:val="left"/>
              <w:rPr>
                <w:rFonts w:ascii="Times New Roman" w:hAnsi="Times New Roman"/>
                <w:sz w:val="20"/>
                <w:szCs w:val="20"/>
              </w:rPr>
            </w:pPr>
            <w:r w:rsidRPr="00E40E3A">
              <w:rPr>
                <w:rFonts w:ascii="Times New Roman" w:hAnsi="Times New Roman"/>
                <w:sz w:val="20"/>
                <w:szCs w:val="20"/>
              </w:rPr>
              <w:t>бюджет Энгельсского муниципального района</w:t>
            </w:r>
          </w:p>
        </w:tc>
        <w:tc>
          <w:tcPr>
            <w:tcW w:w="894" w:type="dxa"/>
          </w:tcPr>
          <w:p w:rsidR="00B13408" w:rsidRPr="00E40E3A" w:rsidRDefault="00B13408" w:rsidP="00611BAA">
            <w:pPr>
              <w:ind w:firstLine="0"/>
              <w:jc w:val="center"/>
              <w:rPr>
                <w:rFonts w:ascii="Times New Roman" w:hAnsi="Times New Roman"/>
                <w:sz w:val="20"/>
                <w:szCs w:val="20"/>
              </w:rPr>
            </w:pPr>
            <w:r>
              <w:rPr>
                <w:rFonts w:ascii="Times New Roman" w:hAnsi="Times New Roman"/>
                <w:sz w:val="20"/>
                <w:szCs w:val="20"/>
              </w:rPr>
              <w:t>0,0</w:t>
            </w:r>
          </w:p>
        </w:tc>
        <w:tc>
          <w:tcPr>
            <w:tcW w:w="894" w:type="dxa"/>
          </w:tcPr>
          <w:p w:rsidR="00B13408" w:rsidRPr="00E40E3A" w:rsidRDefault="00B13408" w:rsidP="00611BAA">
            <w:pPr>
              <w:ind w:firstLine="0"/>
              <w:jc w:val="center"/>
              <w:rPr>
                <w:rFonts w:ascii="Times New Roman" w:hAnsi="Times New Roman"/>
                <w:sz w:val="20"/>
                <w:szCs w:val="20"/>
              </w:rPr>
            </w:pPr>
            <w:r w:rsidRPr="00E40E3A">
              <w:rPr>
                <w:rFonts w:ascii="Times New Roman" w:hAnsi="Times New Roman"/>
                <w:sz w:val="20"/>
                <w:szCs w:val="20"/>
              </w:rPr>
              <w:t>2 452,5</w:t>
            </w:r>
          </w:p>
        </w:tc>
        <w:tc>
          <w:tcPr>
            <w:tcW w:w="722" w:type="dxa"/>
          </w:tcPr>
          <w:p w:rsidR="00B13408" w:rsidRPr="00E40E3A" w:rsidRDefault="00B13408" w:rsidP="00035CFB">
            <w:pPr>
              <w:ind w:firstLine="0"/>
              <w:jc w:val="center"/>
              <w:rPr>
                <w:rFonts w:ascii="Times New Roman" w:hAnsi="Times New Roman"/>
                <w:sz w:val="20"/>
                <w:szCs w:val="20"/>
              </w:rPr>
            </w:pPr>
            <w:r w:rsidRPr="00E40E3A">
              <w:rPr>
                <w:rFonts w:ascii="Times New Roman" w:hAnsi="Times New Roman"/>
                <w:sz w:val="20"/>
                <w:szCs w:val="20"/>
              </w:rPr>
              <w:t>0,0</w:t>
            </w:r>
          </w:p>
        </w:tc>
        <w:tc>
          <w:tcPr>
            <w:tcW w:w="860" w:type="dxa"/>
          </w:tcPr>
          <w:p w:rsidR="00B13408" w:rsidRPr="00E40E3A" w:rsidRDefault="00B13408" w:rsidP="00D72DDD">
            <w:pPr>
              <w:ind w:firstLine="0"/>
              <w:jc w:val="center"/>
              <w:rPr>
                <w:rFonts w:ascii="Times New Roman" w:hAnsi="Times New Roman"/>
                <w:sz w:val="20"/>
                <w:szCs w:val="20"/>
              </w:rPr>
            </w:pPr>
            <w:r w:rsidRPr="00E40E3A">
              <w:rPr>
                <w:rFonts w:ascii="Times New Roman" w:hAnsi="Times New Roman"/>
                <w:sz w:val="20"/>
                <w:szCs w:val="20"/>
              </w:rPr>
              <w:t>0,0</w:t>
            </w:r>
          </w:p>
        </w:tc>
        <w:tc>
          <w:tcPr>
            <w:tcW w:w="860" w:type="dxa"/>
          </w:tcPr>
          <w:p w:rsidR="00B13408" w:rsidRPr="00CF1DFA" w:rsidRDefault="00B13408" w:rsidP="00D72DDD">
            <w:pPr>
              <w:ind w:firstLine="0"/>
              <w:jc w:val="center"/>
              <w:rPr>
                <w:rFonts w:ascii="Times New Roman" w:hAnsi="Times New Roman"/>
                <w:sz w:val="20"/>
                <w:szCs w:val="20"/>
              </w:rPr>
            </w:pPr>
            <w:r w:rsidRPr="00CF1DFA">
              <w:rPr>
                <w:rFonts w:ascii="Times New Roman" w:hAnsi="Times New Roman"/>
                <w:sz w:val="20"/>
                <w:szCs w:val="20"/>
              </w:rPr>
              <w:t>0,0</w:t>
            </w:r>
          </w:p>
        </w:tc>
        <w:tc>
          <w:tcPr>
            <w:tcW w:w="798" w:type="dxa"/>
          </w:tcPr>
          <w:p w:rsidR="00B13408" w:rsidRPr="00CF1DFA" w:rsidRDefault="00B13408" w:rsidP="003708EA">
            <w:pPr>
              <w:ind w:firstLine="0"/>
              <w:jc w:val="center"/>
              <w:rPr>
                <w:rFonts w:ascii="Times New Roman" w:hAnsi="Times New Roman"/>
                <w:sz w:val="20"/>
                <w:szCs w:val="20"/>
              </w:rPr>
            </w:pPr>
            <w:r w:rsidRPr="00CF1DFA">
              <w:rPr>
                <w:rFonts w:ascii="Times New Roman" w:hAnsi="Times New Roman"/>
                <w:sz w:val="20"/>
                <w:szCs w:val="20"/>
              </w:rPr>
              <w:t>0,0</w:t>
            </w:r>
          </w:p>
        </w:tc>
        <w:tc>
          <w:tcPr>
            <w:tcW w:w="1136" w:type="dxa"/>
          </w:tcPr>
          <w:p w:rsidR="00B13408" w:rsidRPr="00CF1DFA" w:rsidRDefault="00B13408" w:rsidP="00AE14FD">
            <w:pPr>
              <w:ind w:firstLine="0"/>
              <w:jc w:val="center"/>
              <w:rPr>
                <w:rFonts w:ascii="Times New Roman" w:hAnsi="Times New Roman"/>
                <w:sz w:val="20"/>
                <w:szCs w:val="20"/>
              </w:rPr>
            </w:pPr>
            <w:r w:rsidRPr="00CF1DFA">
              <w:rPr>
                <w:rFonts w:ascii="Times New Roman" w:hAnsi="Times New Roman"/>
                <w:sz w:val="20"/>
                <w:szCs w:val="20"/>
              </w:rPr>
              <w:t>0,0</w:t>
            </w:r>
          </w:p>
        </w:tc>
        <w:tc>
          <w:tcPr>
            <w:tcW w:w="1661" w:type="dxa"/>
          </w:tcPr>
          <w:p w:rsidR="00B13408" w:rsidRPr="00E40E3A" w:rsidRDefault="00B13408" w:rsidP="00AE14FD">
            <w:pPr>
              <w:ind w:firstLine="0"/>
              <w:jc w:val="left"/>
              <w:rPr>
                <w:rFonts w:ascii="Times New Roman" w:hAnsi="Times New Roman"/>
                <w:sz w:val="20"/>
                <w:szCs w:val="20"/>
              </w:rPr>
            </w:pPr>
            <w:r w:rsidRPr="00E40E3A">
              <w:rPr>
                <w:rFonts w:ascii="Times New Roman" w:hAnsi="Times New Roman"/>
                <w:sz w:val="20"/>
                <w:szCs w:val="20"/>
              </w:rPr>
              <w:t xml:space="preserve">комитет по земельным ресурсам администрации Энгельсского муниципального </w:t>
            </w:r>
            <w:r w:rsidRPr="00E40E3A">
              <w:rPr>
                <w:rFonts w:ascii="Times New Roman" w:hAnsi="Times New Roman"/>
                <w:sz w:val="20"/>
                <w:szCs w:val="20"/>
              </w:rPr>
              <w:lastRenderedPageBreak/>
              <w:t>района</w:t>
            </w:r>
          </w:p>
        </w:tc>
        <w:tc>
          <w:tcPr>
            <w:tcW w:w="1947" w:type="dxa"/>
          </w:tcPr>
          <w:p w:rsidR="00B13408" w:rsidRPr="00E40E3A" w:rsidRDefault="00B13408" w:rsidP="00AE14FD">
            <w:pPr>
              <w:widowControl/>
              <w:autoSpaceDE/>
              <w:autoSpaceDN/>
              <w:adjustRightInd/>
              <w:ind w:firstLine="0"/>
              <w:jc w:val="left"/>
              <w:rPr>
                <w:rFonts w:ascii="Times New Roman" w:hAnsi="Times New Roman"/>
                <w:sz w:val="20"/>
                <w:szCs w:val="20"/>
              </w:rPr>
            </w:pPr>
            <w:r w:rsidRPr="00E40E3A">
              <w:rPr>
                <w:rFonts w:ascii="Times New Roman" w:hAnsi="Times New Roman"/>
                <w:sz w:val="20"/>
                <w:szCs w:val="20"/>
              </w:rPr>
              <w:lastRenderedPageBreak/>
              <w:t>Изъятие земельных участков для муниципальных нужд</w:t>
            </w:r>
          </w:p>
        </w:tc>
      </w:tr>
      <w:tr w:rsidR="005E5550" w:rsidRPr="00800DB6" w:rsidTr="00CF1DFA">
        <w:trPr>
          <w:trHeight w:val="249"/>
          <w:jc w:val="center"/>
        </w:trPr>
        <w:tc>
          <w:tcPr>
            <w:tcW w:w="626" w:type="dxa"/>
            <w:vMerge w:val="restart"/>
          </w:tcPr>
          <w:p w:rsidR="005E5550" w:rsidRPr="00800DB6" w:rsidRDefault="005E5550" w:rsidP="00AE14FD">
            <w:pPr>
              <w:ind w:firstLine="0"/>
              <w:rPr>
                <w:rFonts w:ascii="Times New Roman" w:hAnsi="Times New Roman" w:cs="Times New Roman"/>
                <w:sz w:val="18"/>
                <w:szCs w:val="18"/>
              </w:rPr>
            </w:pPr>
          </w:p>
        </w:tc>
        <w:tc>
          <w:tcPr>
            <w:tcW w:w="2610" w:type="dxa"/>
            <w:gridSpan w:val="2"/>
            <w:vMerge w:val="restart"/>
          </w:tcPr>
          <w:p w:rsidR="005E5550" w:rsidRDefault="005E5550" w:rsidP="005E5550">
            <w:pPr>
              <w:rPr>
                <w:rFonts w:ascii="Times New Roman" w:hAnsi="Times New Roman" w:cs="Times New Roman"/>
                <w:sz w:val="18"/>
                <w:szCs w:val="18"/>
              </w:rPr>
            </w:pPr>
          </w:p>
          <w:p w:rsidR="005E5550" w:rsidRDefault="005E5550" w:rsidP="005E5550">
            <w:pPr>
              <w:rPr>
                <w:rFonts w:ascii="Times New Roman" w:hAnsi="Times New Roman" w:cs="Times New Roman"/>
                <w:sz w:val="18"/>
                <w:szCs w:val="18"/>
              </w:rPr>
            </w:pPr>
          </w:p>
          <w:p w:rsidR="005E5550" w:rsidRDefault="005E5550" w:rsidP="005E5550">
            <w:pPr>
              <w:rPr>
                <w:rFonts w:ascii="Times New Roman" w:hAnsi="Times New Roman" w:cs="Times New Roman"/>
                <w:sz w:val="18"/>
                <w:szCs w:val="18"/>
              </w:rPr>
            </w:pPr>
          </w:p>
          <w:p w:rsidR="005E5550" w:rsidRPr="00436619" w:rsidRDefault="005E5550" w:rsidP="005E5550">
            <w:pPr>
              <w:ind w:firstLine="0"/>
              <w:rPr>
                <w:rFonts w:ascii="Times New Roman" w:hAnsi="Times New Roman" w:cs="Times New Roman"/>
                <w:sz w:val="18"/>
                <w:szCs w:val="18"/>
              </w:rPr>
            </w:pPr>
            <w:r w:rsidRPr="00436619">
              <w:rPr>
                <w:rFonts w:ascii="Times New Roman" w:hAnsi="Times New Roman" w:cs="Times New Roman"/>
                <w:sz w:val="18"/>
                <w:szCs w:val="18"/>
              </w:rPr>
              <w:t>Итого</w:t>
            </w:r>
          </w:p>
        </w:tc>
        <w:tc>
          <w:tcPr>
            <w:tcW w:w="1260" w:type="dxa"/>
            <w:vMerge w:val="restart"/>
          </w:tcPr>
          <w:p w:rsidR="005E5550" w:rsidRPr="00436619" w:rsidRDefault="005E5550" w:rsidP="00AE14FD">
            <w:pPr>
              <w:ind w:firstLine="0"/>
              <w:rPr>
                <w:rFonts w:ascii="Times New Roman" w:hAnsi="Times New Roman" w:cs="Times New Roman"/>
                <w:sz w:val="18"/>
                <w:szCs w:val="18"/>
              </w:rPr>
            </w:pPr>
          </w:p>
        </w:tc>
        <w:tc>
          <w:tcPr>
            <w:tcW w:w="1806" w:type="dxa"/>
          </w:tcPr>
          <w:p w:rsidR="005E5550" w:rsidRPr="00E40E3A" w:rsidRDefault="005E5550" w:rsidP="005D3271">
            <w:pPr>
              <w:ind w:firstLine="0"/>
              <w:jc w:val="left"/>
              <w:rPr>
                <w:rFonts w:ascii="Times New Roman" w:hAnsi="Times New Roman" w:cs="Times New Roman"/>
                <w:sz w:val="20"/>
                <w:szCs w:val="20"/>
              </w:rPr>
            </w:pPr>
            <w:r w:rsidRPr="00E40E3A">
              <w:rPr>
                <w:rFonts w:ascii="Times New Roman" w:hAnsi="Times New Roman" w:cs="Times New Roman"/>
                <w:sz w:val="20"/>
                <w:szCs w:val="20"/>
              </w:rPr>
              <w:t xml:space="preserve">федеральный бюджет </w:t>
            </w:r>
          </w:p>
        </w:tc>
        <w:tc>
          <w:tcPr>
            <w:tcW w:w="894" w:type="dxa"/>
          </w:tcPr>
          <w:p w:rsidR="005E5550" w:rsidRPr="00436619" w:rsidRDefault="005E5550" w:rsidP="00611BAA">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894" w:type="dxa"/>
          </w:tcPr>
          <w:p w:rsidR="005E5550" w:rsidRPr="00436619" w:rsidRDefault="005E5550" w:rsidP="00611BAA">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722" w:type="dxa"/>
          </w:tcPr>
          <w:p w:rsidR="005E5550" w:rsidRPr="00436619" w:rsidRDefault="005E5550" w:rsidP="00035CFB">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860" w:type="dxa"/>
          </w:tcPr>
          <w:p w:rsidR="005E5550" w:rsidRPr="00E40E3A" w:rsidRDefault="005E5550" w:rsidP="00BF151F">
            <w:pPr>
              <w:ind w:firstLine="0"/>
              <w:jc w:val="center"/>
              <w:rPr>
                <w:rFonts w:ascii="Times New Roman" w:hAnsi="Times New Roman" w:cs="Times New Roman"/>
                <w:sz w:val="18"/>
                <w:szCs w:val="18"/>
              </w:rPr>
            </w:pPr>
            <w:r>
              <w:rPr>
                <w:rFonts w:ascii="Times New Roman" w:hAnsi="Times New Roman" w:cs="Times New Roman"/>
                <w:sz w:val="18"/>
                <w:szCs w:val="18"/>
              </w:rPr>
              <w:t>164,8</w:t>
            </w:r>
          </w:p>
        </w:tc>
        <w:tc>
          <w:tcPr>
            <w:tcW w:w="860" w:type="dxa"/>
          </w:tcPr>
          <w:p w:rsidR="005E5550" w:rsidRPr="00CF1DFA" w:rsidRDefault="005E5550" w:rsidP="00F95E97">
            <w:pPr>
              <w:ind w:firstLine="0"/>
              <w:jc w:val="center"/>
              <w:rPr>
                <w:rFonts w:ascii="Times New Roman" w:hAnsi="Times New Roman" w:cs="Times New Roman"/>
                <w:sz w:val="18"/>
                <w:szCs w:val="18"/>
              </w:rPr>
            </w:pPr>
            <w:r w:rsidRPr="00CF1DFA">
              <w:rPr>
                <w:rFonts w:ascii="Times New Roman" w:hAnsi="Times New Roman" w:cs="Times New Roman"/>
                <w:sz w:val="18"/>
                <w:szCs w:val="18"/>
              </w:rPr>
              <w:t>2 129,1</w:t>
            </w:r>
          </w:p>
        </w:tc>
        <w:tc>
          <w:tcPr>
            <w:tcW w:w="798" w:type="dxa"/>
          </w:tcPr>
          <w:p w:rsidR="005E5550" w:rsidRPr="00CF1DFA" w:rsidRDefault="005E5550" w:rsidP="00C645C9">
            <w:pPr>
              <w:ind w:firstLine="0"/>
              <w:jc w:val="center"/>
              <w:rPr>
                <w:rFonts w:ascii="Times New Roman" w:hAnsi="Times New Roman" w:cs="Times New Roman"/>
                <w:sz w:val="18"/>
                <w:szCs w:val="18"/>
              </w:rPr>
            </w:pPr>
            <w:r w:rsidRPr="00CF1DFA">
              <w:rPr>
                <w:rFonts w:ascii="Times New Roman" w:hAnsi="Times New Roman" w:cs="Times New Roman"/>
                <w:sz w:val="18"/>
                <w:szCs w:val="18"/>
              </w:rPr>
              <w:t>0,0</w:t>
            </w:r>
          </w:p>
        </w:tc>
        <w:tc>
          <w:tcPr>
            <w:tcW w:w="1136" w:type="dxa"/>
          </w:tcPr>
          <w:p w:rsidR="005E5550" w:rsidRPr="00CF1DFA" w:rsidRDefault="005E5550" w:rsidP="00BB136F">
            <w:pPr>
              <w:ind w:firstLine="0"/>
              <w:jc w:val="center"/>
              <w:rPr>
                <w:rFonts w:ascii="Times New Roman" w:hAnsi="Times New Roman" w:cs="Times New Roman"/>
                <w:sz w:val="18"/>
                <w:szCs w:val="18"/>
              </w:rPr>
            </w:pPr>
            <w:r w:rsidRPr="00CF1DFA">
              <w:rPr>
                <w:rFonts w:ascii="Times New Roman" w:hAnsi="Times New Roman" w:cs="Times New Roman"/>
                <w:sz w:val="18"/>
                <w:szCs w:val="18"/>
              </w:rPr>
              <w:t>44 000,0</w:t>
            </w:r>
          </w:p>
        </w:tc>
        <w:tc>
          <w:tcPr>
            <w:tcW w:w="1661" w:type="dxa"/>
          </w:tcPr>
          <w:p w:rsidR="005E5550" w:rsidRPr="00800DB6" w:rsidRDefault="005E5550" w:rsidP="00AE14FD">
            <w:pPr>
              <w:ind w:firstLine="0"/>
              <w:rPr>
                <w:rFonts w:ascii="Times New Roman" w:hAnsi="Times New Roman" w:cs="Times New Roman"/>
                <w:sz w:val="18"/>
                <w:szCs w:val="18"/>
              </w:rPr>
            </w:pPr>
          </w:p>
        </w:tc>
        <w:tc>
          <w:tcPr>
            <w:tcW w:w="1947" w:type="dxa"/>
          </w:tcPr>
          <w:p w:rsidR="005E5550" w:rsidRPr="00800DB6" w:rsidRDefault="005E5550" w:rsidP="00AE14FD">
            <w:pPr>
              <w:ind w:firstLine="0"/>
              <w:rPr>
                <w:rFonts w:ascii="Times New Roman" w:hAnsi="Times New Roman" w:cs="Times New Roman"/>
                <w:sz w:val="18"/>
                <w:szCs w:val="18"/>
              </w:rPr>
            </w:pPr>
          </w:p>
        </w:tc>
      </w:tr>
      <w:tr w:rsidR="005E5550" w:rsidRPr="00800DB6" w:rsidTr="00CF1DFA">
        <w:trPr>
          <w:trHeight w:val="249"/>
          <w:jc w:val="center"/>
        </w:trPr>
        <w:tc>
          <w:tcPr>
            <w:tcW w:w="626" w:type="dxa"/>
            <w:vMerge/>
          </w:tcPr>
          <w:p w:rsidR="005E5550" w:rsidRPr="00800DB6" w:rsidRDefault="005E5550" w:rsidP="00AE14FD">
            <w:pPr>
              <w:ind w:firstLine="0"/>
              <w:rPr>
                <w:rFonts w:ascii="Times New Roman" w:hAnsi="Times New Roman" w:cs="Times New Roman"/>
                <w:sz w:val="18"/>
                <w:szCs w:val="18"/>
              </w:rPr>
            </w:pPr>
          </w:p>
        </w:tc>
        <w:tc>
          <w:tcPr>
            <w:tcW w:w="2610" w:type="dxa"/>
            <w:gridSpan w:val="2"/>
            <w:vMerge/>
          </w:tcPr>
          <w:p w:rsidR="005E5550" w:rsidRPr="00436619" w:rsidRDefault="005E5550" w:rsidP="005E5550">
            <w:pPr>
              <w:ind w:firstLine="0"/>
              <w:rPr>
                <w:rFonts w:ascii="Times New Roman" w:hAnsi="Times New Roman" w:cs="Times New Roman"/>
                <w:sz w:val="18"/>
                <w:szCs w:val="18"/>
              </w:rPr>
            </w:pPr>
          </w:p>
        </w:tc>
        <w:tc>
          <w:tcPr>
            <w:tcW w:w="1260" w:type="dxa"/>
            <w:vMerge/>
          </w:tcPr>
          <w:p w:rsidR="005E5550" w:rsidRPr="00436619" w:rsidRDefault="005E5550" w:rsidP="00AE14FD">
            <w:pPr>
              <w:ind w:firstLine="0"/>
              <w:rPr>
                <w:rFonts w:ascii="Times New Roman" w:hAnsi="Times New Roman" w:cs="Times New Roman"/>
                <w:sz w:val="18"/>
                <w:szCs w:val="18"/>
              </w:rPr>
            </w:pPr>
          </w:p>
        </w:tc>
        <w:tc>
          <w:tcPr>
            <w:tcW w:w="1806" w:type="dxa"/>
          </w:tcPr>
          <w:p w:rsidR="005E5550" w:rsidRPr="00E40E3A" w:rsidRDefault="005E5550" w:rsidP="005D3271">
            <w:pPr>
              <w:ind w:firstLine="0"/>
              <w:jc w:val="left"/>
              <w:rPr>
                <w:rFonts w:ascii="Times New Roman" w:hAnsi="Times New Roman" w:cs="Times New Roman"/>
                <w:sz w:val="20"/>
                <w:szCs w:val="20"/>
              </w:rPr>
            </w:pPr>
            <w:r w:rsidRPr="00E40E3A">
              <w:rPr>
                <w:rFonts w:ascii="Times New Roman" w:hAnsi="Times New Roman" w:cs="Times New Roman"/>
                <w:sz w:val="20"/>
                <w:szCs w:val="20"/>
              </w:rPr>
              <w:t>областной бюджет</w:t>
            </w:r>
          </w:p>
        </w:tc>
        <w:tc>
          <w:tcPr>
            <w:tcW w:w="894" w:type="dxa"/>
          </w:tcPr>
          <w:p w:rsidR="005E5550" w:rsidRDefault="005E5550" w:rsidP="00611BAA">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894" w:type="dxa"/>
          </w:tcPr>
          <w:p w:rsidR="005E5550" w:rsidRPr="00436619" w:rsidRDefault="005E5550" w:rsidP="00611BAA">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722" w:type="dxa"/>
          </w:tcPr>
          <w:p w:rsidR="005E5550" w:rsidRPr="00436619" w:rsidRDefault="005E5550" w:rsidP="00035CFB">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0,0</w:t>
            </w:r>
          </w:p>
        </w:tc>
        <w:tc>
          <w:tcPr>
            <w:tcW w:w="860" w:type="dxa"/>
          </w:tcPr>
          <w:p w:rsidR="005E5550" w:rsidRPr="00E40E3A" w:rsidRDefault="005E5550" w:rsidP="00BF151F">
            <w:pPr>
              <w:ind w:firstLine="0"/>
              <w:jc w:val="center"/>
              <w:rPr>
                <w:rFonts w:ascii="Times New Roman" w:hAnsi="Times New Roman" w:cs="Times New Roman"/>
                <w:sz w:val="18"/>
                <w:szCs w:val="18"/>
              </w:rPr>
            </w:pPr>
            <w:r>
              <w:rPr>
                <w:rFonts w:ascii="Times New Roman" w:hAnsi="Times New Roman" w:cs="Times New Roman"/>
                <w:sz w:val="18"/>
                <w:szCs w:val="18"/>
              </w:rPr>
              <w:t>20,4</w:t>
            </w:r>
          </w:p>
        </w:tc>
        <w:tc>
          <w:tcPr>
            <w:tcW w:w="860" w:type="dxa"/>
          </w:tcPr>
          <w:p w:rsidR="005E5550" w:rsidRPr="00CF1DFA" w:rsidRDefault="005E5550" w:rsidP="00F95E97">
            <w:pPr>
              <w:ind w:firstLine="0"/>
              <w:jc w:val="center"/>
              <w:rPr>
                <w:rFonts w:ascii="Times New Roman" w:hAnsi="Times New Roman" w:cs="Times New Roman"/>
                <w:sz w:val="18"/>
                <w:szCs w:val="18"/>
              </w:rPr>
            </w:pPr>
            <w:r w:rsidRPr="00CF1DFA">
              <w:rPr>
                <w:rFonts w:ascii="Times New Roman" w:hAnsi="Times New Roman" w:cs="Times New Roman"/>
                <w:sz w:val="18"/>
                <w:szCs w:val="18"/>
              </w:rPr>
              <w:t>263,2</w:t>
            </w:r>
          </w:p>
        </w:tc>
        <w:tc>
          <w:tcPr>
            <w:tcW w:w="798" w:type="dxa"/>
          </w:tcPr>
          <w:p w:rsidR="005E5550" w:rsidRPr="00CF1DFA" w:rsidRDefault="005E5550" w:rsidP="00C645C9">
            <w:pPr>
              <w:ind w:firstLine="0"/>
              <w:jc w:val="center"/>
              <w:rPr>
                <w:rFonts w:ascii="Times New Roman" w:hAnsi="Times New Roman" w:cs="Times New Roman"/>
                <w:sz w:val="18"/>
                <w:szCs w:val="18"/>
              </w:rPr>
            </w:pPr>
            <w:r w:rsidRPr="00CF1DFA">
              <w:rPr>
                <w:rFonts w:ascii="Times New Roman" w:hAnsi="Times New Roman" w:cs="Times New Roman"/>
                <w:sz w:val="18"/>
                <w:szCs w:val="18"/>
              </w:rPr>
              <w:t>0,0</w:t>
            </w:r>
          </w:p>
        </w:tc>
        <w:tc>
          <w:tcPr>
            <w:tcW w:w="1136" w:type="dxa"/>
          </w:tcPr>
          <w:p w:rsidR="005E5550" w:rsidRPr="00CF1DFA" w:rsidRDefault="005E5550" w:rsidP="00BB136F">
            <w:pPr>
              <w:ind w:firstLine="0"/>
              <w:jc w:val="center"/>
              <w:rPr>
                <w:rFonts w:ascii="Times New Roman" w:hAnsi="Times New Roman" w:cs="Times New Roman"/>
                <w:sz w:val="18"/>
                <w:szCs w:val="18"/>
              </w:rPr>
            </w:pPr>
            <w:r w:rsidRPr="00CF1DFA">
              <w:rPr>
                <w:rFonts w:ascii="Times New Roman" w:hAnsi="Times New Roman" w:cs="Times New Roman"/>
                <w:sz w:val="18"/>
                <w:szCs w:val="18"/>
              </w:rPr>
              <w:t>6 000,0</w:t>
            </w:r>
          </w:p>
        </w:tc>
        <w:tc>
          <w:tcPr>
            <w:tcW w:w="1661" w:type="dxa"/>
          </w:tcPr>
          <w:p w:rsidR="005E5550" w:rsidRPr="00800DB6" w:rsidRDefault="005E5550" w:rsidP="00AE14FD">
            <w:pPr>
              <w:ind w:firstLine="0"/>
              <w:rPr>
                <w:rFonts w:ascii="Times New Roman" w:hAnsi="Times New Roman" w:cs="Times New Roman"/>
                <w:sz w:val="18"/>
                <w:szCs w:val="18"/>
              </w:rPr>
            </w:pPr>
          </w:p>
        </w:tc>
        <w:tc>
          <w:tcPr>
            <w:tcW w:w="1947" w:type="dxa"/>
          </w:tcPr>
          <w:p w:rsidR="005E5550" w:rsidRPr="00800DB6" w:rsidRDefault="005E5550" w:rsidP="00AE14FD">
            <w:pPr>
              <w:ind w:firstLine="0"/>
              <w:rPr>
                <w:rFonts w:ascii="Times New Roman" w:hAnsi="Times New Roman" w:cs="Times New Roman"/>
                <w:sz w:val="18"/>
                <w:szCs w:val="18"/>
              </w:rPr>
            </w:pPr>
          </w:p>
        </w:tc>
      </w:tr>
      <w:tr w:rsidR="005E5550" w:rsidRPr="00800DB6" w:rsidTr="00CF1DFA">
        <w:trPr>
          <w:trHeight w:val="249"/>
          <w:jc w:val="center"/>
        </w:trPr>
        <w:tc>
          <w:tcPr>
            <w:tcW w:w="626" w:type="dxa"/>
            <w:vMerge/>
          </w:tcPr>
          <w:p w:rsidR="005E5550" w:rsidRPr="00800DB6" w:rsidRDefault="005E5550" w:rsidP="00AE14FD">
            <w:pPr>
              <w:ind w:firstLine="0"/>
              <w:rPr>
                <w:rFonts w:ascii="Times New Roman" w:hAnsi="Times New Roman" w:cs="Times New Roman"/>
                <w:sz w:val="18"/>
                <w:szCs w:val="18"/>
              </w:rPr>
            </w:pPr>
          </w:p>
        </w:tc>
        <w:tc>
          <w:tcPr>
            <w:tcW w:w="2610" w:type="dxa"/>
            <w:gridSpan w:val="2"/>
            <w:vMerge/>
          </w:tcPr>
          <w:p w:rsidR="005E5550" w:rsidRPr="00436619" w:rsidRDefault="005E5550" w:rsidP="00AE14FD">
            <w:pPr>
              <w:ind w:firstLine="0"/>
              <w:rPr>
                <w:rFonts w:ascii="Times New Roman" w:hAnsi="Times New Roman" w:cs="Times New Roman"/>
                <w:sz w:val="18"/>
                <w:szCs w:val="18"/>
              </w:rPr>
            </w:pPr>
          </w:p>
        </w:tc>
        <w:tc>
          <w:tcPr>
            <w:tcW w:w="1260" w:type="dxa"/>
            <w:vMerge/>
          </w:tcPr>
          <w:p w:rsidR="005E5550" w:rsidRPr="00436619" w:rsidRDefault="005E5550" w:rsidP="00AE14FD">
            <w:pPr>
              <w:ind w:firstLine="0"/>
              <w:rPr>
                <w:rFonts w:ascii="Times New Roman" w:hAnsi="Times New Roman" w:cs="Times New Roman"/>
                <w:sz w:val="18"/>
                <w:szCs w:val="18"/>
              </w:rPr>
            </w:pPr>
          </w:p>
        </w:tc>
        <w:tc>
          <w:tcPr>
            <w:tcW w:w="1806" w:type="dxa"/>
          </w:tcPr>
          <w:p w:rsidR="005E5550" w:rsidRPr="00E40E3A" w:rsidRDefault="005E5550" w:rsidP="005D3271">
            <w:pPr>
              <w:ind w:firstLine="0"/>
              <w:jc w:val="left"/>
              <w:rPr>
                <w:rFonts w:ascii="Times New Roman" w:hAnsi="Times New Roman" w:cs="Times New Roman"/>
                <w:sz w:val="20"/>
                <w:szCs w:val="20"/>
              </w:rPr>
            </w:pPr>
            <w:r w:rsidRPr="00E40E3A">
              <w:rPr>
                <w:rFonts w:ascii="Times New Roman" w:hAnsi="Times New Roman" w:cs="Times New Roman"/>
                <w:sz w:val="20"/>
                <w:szCs w:val="20"/>
              </w:rPr>
              <w:t>бюджет Энгельсского муниципального района</w:t>
            </w:r>
          </w:p>
        </w:tc>
        <w:tc>
          <w:tcPr>
            <w:tcW w:w="894" w:type="dxa"/>
          </w:tcPr>
          <w:p w:rsidR="005E5550" w:rsidRDefault="005E5550" w:rsidP="00611BAA">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2 025,6</w:t>
            </w:r>
          </w:p>
        </w:tc>
        <w:tc>
          <w:tcPr>
            <w:tcW w:w="894" w:type="dxa"/>
          </w:tcPr>
          <w:p w:rsidR="005E5550" w:rsidRPr="00436619" w:rsidRDefault="005E5550" w:rsidP="00611BAA">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3 500,2</w:t>
            </w:r>
          </w:p>
        </w:tc>
        <w:tc>
          <w:tcPr>
            <w:tcW w:w="722" w:type="dxa"/>
          </w:tcPr>
          <w:p w:rsidR="005E5550" w:rsidRPr="00436619" w:rsidRDefault="005E5550" w:rsidP="00035CFB">
            <w:pPr>
              <w:widowControl/>
              <w:autoSpaceDE/>
              <w:autoSpaceDN/>
              <w:adjustRightInd/>
              <w:ind w:firstLine="0"/>
              <w:jc w:val="center"/>
              <w:rPr>
                <w:rFonts w:ascii="Times New Roman" w:hAnsi="Times New Roman" w:cs="Times New Roman"/>
                <w:sz w:val="18"/>
                <w:szCs w:val="18"/>
              </w:rPr>
            </w:pPr>
            <w:r>
              <w:rPr>
                <w:rFonts w:ascii="Times New Roman" w:hAnsi="Times New Roman" w:cs="Times New Roman"/>
                <w:sz w:val="18"/>
                <w:szCs w:val="18"/>
              </w:rPr>
              <w:t>945,8</w:t>
            </w:r>
          </w:p>
        </w:tc>
        <w:tc>
          <w:tcPr>
            <w:tcW w:w="860" w:type="dxa"/>
          </w:tcPr>
          <w:p w:rsidR="005E5550" w:rsidRPr="00E40E3A" w:rsidRDefault="005E5550" w:rsidP="00BF151F">
            <w:pPr>
              <w:ind w:firstLine="0"/>
              <w:jc w:val="center"/>
              <w:rPr>
                <w:rFonts w:ascii="Times New Roman" w:hAnsi="Times New Roman" w:cs="Times New Roman"/>
                <w:sz w:val="18"/>
                <w:szCs w:val="18"/>
              </w:rPr>
            </w:pPr>
            <w:r>
              <w:rPr>
                <w:rFonts w:ascii="Times New Roman" w:hAnsi="Times New Roman" w:cs="Times New Roman"/>
                <w:sz w:val="18"/>
                <w:szCs w:val="18"/>
              </w:rPr>
              <w:t>1 039,4</w:t>
            </w:r>
          </w:p>
        </w:tc>
        <w:tc>
          <w:tcPr>
            <w:tcW w:w="860" w:type="dxa"/>
          </w:tcPr>
          <w:p w:rsidR="005E5550" w:rsidRPr="00CF1DFA" w:rsidRDefault="005E5550" w:rsidP="00F95E97">
            <w:pPr>
              <w:ind w:firstLine="0"/>
              <w:jc w:val="center"/>
              <w:rPr>
                <w:rFonts w:ascii="Times New Roman" w:hAnsi="Times New Roman" w:cs="Times New Roman"/>
                <w:sz w:val="18"/>
                <w:szCs w:val="18"/>
              </w:rPr>
            </w:pPr>
            <w:r w:rsidRPr="00CF1DFA">
              <w:rPr>
                <w:rFonts w:ascii="Times New Roman" w:hAnsi="Times New Roman" w:cs="Times New Roman"/>
                <w:sz w:val="18"/>
                <w:szCs w:val="18"/>
              </w:rPr>
              <w:t>900,0</w:t>
            </w:r>
          </w:p>
        </w:tc>
        <w:tc>
          <w:tcPr>
            <w:tcW w:w="798" w:type="dxa"/>
          </w:tcPr>
          <w:p w:rsidR="005E5550" w:rsidRPr="00CF1DFA" w:rsidRDefault="005E5550" w:rsidP="00C645C9">
            <w:pPr>
              <w:ind w:firstLine="0"/>
              <w:jc w:val="center"/>
              <w:rPr>
                <w:rFonts w:ascii="Times New Roman" w:hAnsi="Times New Roman" w:cs="Times New Roman"/>
                <w:sz w:val="18"/>
                <w:szCs w:val="18"/>
              </w:rPr>
            </w:pPr>
            <w:r w:rsidRPr="00CF1DFA">
              <w:rPr>
                <w:rFonts w:ascii="Times New Roman" w:hAnsi="Times New Roman" w:cs="Times New Roman"/>
                <w:sz w:val="18"/>
                <w:szCs w:val="18"/>
              </w:rPr>
              <w:t>0,0</w:t>
            </w:r>
          </w:p>
        </w:tc>
        <w:tc>
          <w:tcPr>
            <w:tcW w:w="1136" w:type="dxa"/>
          </w:tcPr>
          <w:p w:rsidR="005E5550" w:rsidRPr="00CF1DFA" w:rsidRDefault="005E5550" w:rsidP="00BB136F">
            <w:pPr>
              <w:ind w:firstLine="0"/>
              <w:jc w:val="center"/>
              <w:rPr>
                <w:rFonts w:ascii="Times New Roman" w:hAnsi="Times New Roman" w:cs="Times New Roman"/>
                <w:sz w:val="18"/>
                <w:szCs w:val="18"/>
              </w:rPr>
            </w:pPr>
            <w:r w:rsidRPr="00CF1DFA">
              <w:rPr>
                <w:rFonts w:ascii="Times New Roman" w:hAnsi="Times New Roman" w:cs="Times New Roman"/>
                <w:sz w:val="18"/>
                <w:szCs w:val="18"/>
              </w:rPr>
              <w:t>0,0</w:t>
            </w:r>
          </w:p>
        </w:tc>
        <w:tc>
          <w:tcPr>
            <w:tcW w:w="1661" w:type="dxa"/>
          </w:tcPr>
          <w:p w:rsidR="005E5550" w:rsidRPr="00800DB6" w:rsidRDefault="005E5550" w:rsidP="00AE14FD">
            <w:pPr>
              <w:ind w:firstLine="0"/>
              <w:rPr>
                <w:rFonts w:ascii="Times New Roman" w:hAnsi="Times New Roman" w:cs="Times New Roman"/>
                <w:sz w:val="18"/>
                <w:szCs w:val="18"/>
              </w:rPr>
            </w:pPr>
          </w:p>
        </w:tc>
        <w:tc>
          <w:tcPr>
            <w:tcW w:w="1947" w:type="dxa"/>
          </w:tcPr>
          <w:p w:rsidR="005E5550" w:rsidRPr="00800DB6" w:rsidRDefault="005E5550" w:rsidP="00AE14FD">
            <w:pPr>
              <w:ind w:firstLine="0"/>
              <w:rPr>
                <w:rFonts w:ascii="Times New Roman" w:hAnsi="Times New Roman" w:cs="Times New Roman"/>
                <w:sz w:val="18"/>
                <w:szCs w:val="18"/>
              </w:rPr>
            </w:pPr>
          </w:p>
        </w:tc>
      </w:tr>
      <w:tr w:rsidR="00C645C9" w:rsidRPr="00800DB6" w:rsidTr="00CF1DFA">
        <w:trPr>
          <w:trHeight w:val="249"/>
          <w:jc w:val="center"/>
        </w:trPr>
        <w:tc>
          <w:tcPr>
            <w:tcW w:w="626" w:type="dxa"/>
          </w:tcPr>
          <w:p w:rsidR="00C645C9" w:rsidRPr="00800DB6" w:rsidRDefault="00C645C9" w:rsidP="00AE14FD">
            <w:pPr>
              <w:ind w:firstLine="0"/>
              <w:rPr>
                <w:rFonts w:ascii="Times New Roman" w:hAnsi="Times New Roman" w:cs="Times New Roman"/>
                <w:sz w:val="18"/>
                <w:szCs w:val="18"/>
              </w:rPr>
            </w:pPr>
          </w:p>
        </w:tc>
        <w:tc>
          <w:tcPr>
            <w:tcW w:w="2610" w:type="dxa"/>
            <w:gridSpan w:val="2"/>
          </w:tcPr>
          <w:p w:rsidR="00C645C9" w:rsidRPr="009905C8" w:rsidRDefault="00C645C9" w:rsidP="00AE14FD">
            <w:pPr>
              <w:ind w:firstLine="0"/>
              <w:rPr>
                <w:rFonts w:ascii="Times New Roman" w:hAnsi="Times New Roman" w:cs="Times New Roman"/>
                <w:b/>
                <w:sz w:val="18"/>
                <w:szCs w:val="18"/>
              </w:rPr>
            </w:pPr>
            <w:r w:rsidRPr="009905C8">
              <w:rPr>
                <w:rFonts w:ascii="Times New Roman" w:hAnsi="Times New Roman" w:cs="Times New Roman"/>
                <w:b/>
                <w:sz w:val="18"/>
                <w:szCs w:val="18"/>
              </w:rPr>
              <w:t>Всего</w:t>
            </w:r>
          </w:p>
        </w:tc>
        <w:tc>
          <w:tcPr>
            <w:tcW w:w="1260" w:type="dxa"/>
          </w:tcPr>
          <w:p w:rsidR="00C645C9" w:rsidRPr="009905C8" w:rsidRDefault="00C645C9" w:rsidP="00AE14FD">
            <w:pPr>
              <w:ind w:firstLine="0"/>
              <w:rPr>
                <w:rFonts w:ascii="Times New Roman" w:hAnsi="Times New Roman" w:cs="Times New Roman"/>
                <w:b/>
                <w:sz w:val="18"/>
                <w:szCs w:val="18"/>
              </w:rPr>
            </w:pPr>
          </w:p>
        </w:tc>
        <w:tc>
          <w:tcPr>
            <w:tcW w:w="1806" w:type="dxa"/>
          </w:tcPr>
          <w:p w:rsidR="00C645C9" w:rsidRPr="009905C8" w:rsidRDefault="00C645C9" w:rsidP="00AE14FD">
            <w:pPr>
              <w:ind w:firstLine="0"/>
              <w:rPr>
                <w:rFonts w:ascii="Times New Roman" w:hAnsi="Times New Roman" w:cs="Times New Roman"/>
                <w:b/>
                <w:sz w:val="18"/>
                <w:szCs w:val="18"/>
              </w:rPr>
            </w:pPr>
          </w:p>
        </w:tc>
        <w:tc>
          <w:tcPr>
            <w:tcW w:w="894" w:type="dxa"/>
          </w:tcPr>
          <w:p w:rsidR="00C645C9" w:rsidRPr="009905C8" w:rsidRDefault="00C645C9" w:rsidP="00611BAA">
            <w:pPr>
              <w:widowControl/>
              <w:autoSpaceDE/>
              <w:autoSpaceDN/>
              <w:adjustRightInd/>
              <w:ind w:firstLine="0"/>
              <w:jc w:val="center"/>
              <w:rPr>
                <w:rFonts w:ascii="Times New Roman" w:hAnsi="Times New Roman" w:cs="Times New Roman"/>
                <w:b/>
                <w:sz w:val="18"/>
                <w:szCs w:val="18"/>
              </w:rPr>
            </w:pPr>
            <w:r w:rsidRPr="009905C8">
              <w:rPr>
                <w:rFonts w:ascii="Times New Roman" w:hAnsi="Times New Roman" w:cs="Times New Roman"/>
                <w:b/>
                <w:sz w:val="18"/>
                <w:szCs w:val="18"/>
              </w:rPr>
              <w:t>2 025,6</w:t>
            </w:r>
          </w:p>
        </w:tc>
        <w:tc>
          <w:tcPr>
            <w:tcW w:w="894" w:type="dxa"/>
          </w:tcPr>
          <w:p w:rsidR="00C645C9" w:rsidRPr="009905C8" w:rsidRDefault="00C645C9" w:rsidP="00611BAA">
            <w:pPr>
              <w:widowControl/>
              <w:autoSpaceDE/>
              <w:autoSpaceDN/>
              <w:adjustRightInd/>
              <w:ind w:firstLine="0"/>
              <w:jc w:val="center"/>
              <w:rPr>
                <w:rFonts w:ascii="Times New Roman" w:hAnsi="Times New Roman" w:cs="Times New Roman"/>
                <w:b/>
                <w:sz w:val="18"/>
                <w:szCs w:val="18"/>
              </w:rPr>
            </w:pPr>
            <w:r w:rsidRPr="009905C8">
              <w:rPr>
                <w:rFonts w:ascii="Times New Roman" w:hAnsi="Times New Roman" w:cs="Times New Roman"/>
                <w:b/>
                <w:sz w:val="18"/>
                <w:szCs w:val="18"/>
              </w:rPr>
              <w:t>3500,2</w:t>
            </w:r>
          </w:p>
        </w:tc>
        <w:tc>
          <w:tcPr>
            <w:tcW w:w="722" w:type="dxa"/>
          </w:tcPr>
          <w:p w:rsidR="00C645C9" w:rsidRPr="009905C8" w:rsidRDefault="00C645C9" w:rsidP="00035CFB">
            <w:pPr>
              <w:widowControl/>
              <w:autoSpaceDE/>
              <w:autoSpaceDN/>
              <w:adjustRightInd/>
              <w:ind w:firstLine="0"/>
              <w:jc w:val="center"/>
              <w:rPr>
                <w:rFonts w:ascii="Times New Roman" w:hAnsi="Times New Roman" w:cs="Times New Roman"/>
                <w:b/>
                <w:sz w:val="18"/>
                <w:szCs w:val="18"/>
              </w:rPr>
            </w:pPr>
            <w:r w:rsidRPr="009905C8">
              <w:rPr>
                <w:rFonts w:ascii="Times New Roman" w:hAnsi="Times New Roman" w:cs="Times New Roman"/>
                <w:b/>
                <w:sz w:val="18"/>
                <w:szCs w:val="18"/>
              </w:rPr>
              <w:t>945,8</w:t>
            </w:r>
          </w:p>
        </w:tc>
        <w:tc>
          <w:tcPr>
            <w:tcW w:w="860" w:type="dxa"/>
          </w:tcPr>
          <w:p w:rsidR="00C645C9" w:rsidRPr="009905C8" w:rsidRDefault="00C645C9" w:rsidP="00BF151F">
            <w:pPr>
              <w:ind w:firstLine="0"/>
              <w:jc w:val="center"/>
              <w:rPr>
                <w:rFonts w:ascii="Times New Roman" w:hAnsi="Times New Roman" w:cs="Times New Roman"/>
                <w:b/>
                <w:sz w:val="18"/>
                <w:szCs w:val="18"/>
              </w:rPr>
            </w:pPr>
            <w:r w:rsidRPr="009905C8">
              <w:rPr>
                <w:rFonts w:ascii="Times New Roman" w:hAnsi="Times New Roman" w:cs="Times New Roman"/>
                <w:b/>
                <w:sz w:val="18"/>
                <w:szCs w:val="18"/>
              </w:rPr>
              <w:t>1 224,6</w:t>
            </w:r>
          </w:p>
        </w:tc>
        <w:tc>
          <w:tcPr>
            <w:tcW w:w="860" w:type="dxa"/>
          </w:tcPr>
          <w:p w:rsidR="00C645C9" w:rsidRPr="00CF1DFA" w:rsidRDefault="00C645C9" w:rsidP="00F95E97">
            <w:pPr>
              <w:ind w:firstLine="0"/>
              <w:jc w:val="center"/>
              <w:rPr>
                <w:rFonts w:ascii="Times New Roman" w:hAnsi="Times New Roman" w:cs="Times New Roman"/>
                <w:b/>
                <w:sz w:val="18"/>
                <w:szCs w:val="18"/>
              </w:rPr>
            </w:pPr>
            <w:r w:rsidRPr="00CF1DFA">
              <w:rPr>
                <w:rFonts w:ascii="Times New Roman" w:hAnsi="Times New Roman" w:cs="Times New Roman"/>
                <w:b/>
                <w:sz w:val="18"/>
                <w:szCs w:val="18"/>
              </w:rPr>
              <w:t>3 292,3</w:t>
            </w:r>
          </w:p>
        </w:tc>
        <w:tc>
          <w:tcPr>
            <w:tcW w:w="798" w:type="dxa"/>
          </w:tcPr>
          <w:p w:rsidR="00C645C9" w:rsidRPr="00CF1DFA" w:rsidRDefault="00C645C9" w:rsidP="008150C7">
            <w:pPr>
              <w:ind w:firstLine="0"/>
              <w:rPr>
                <w:rFonts w:ascii="Times New Roman" w:hAnsi="Times New Roman" w:cs="Times New Roman"/>
                <w:b/>
                <w:sz w:val="18"/>
                <w:szCs w:val="18"/>
              </w:rPr>
            </w:pPr>
            <w:r w:rsidRPr="00CF1DFA">
              <w:rPr>
                <w:rFonts w:ascii="Times New Roman" w:hAnsi="Times New Roman" w:cs="Times New Roman"/>
                <w:b/>
                <w:sz w:val="18"/>
                <w:szCs w:val="18"/>
              </w:rPr>
              <w:t xml:space="preserve">   0,0</w:t>
            </w:r>
          </w:p>
        </w:tc>
        <w:tc>
          <w:tcPr>
            <w:tcW w:w="1136" w:type="dxa"/>
          </w:tcPr>
          <w:p w:rsidR="00C645C9" w:rsidRPr="00CF1DFA" w:rsidRDefault="00C645C9" w:rsidP="00BB136F">
            <w:pPr>
              <w:ind w:firstLine="0"/>
              <w:jc w:val="center"/>
              <w:rPr>
                <w:rFonts w:ascii="Times New Roman" w:hAnsi="Times New Roman" w:cs="Times New Roman"/>
                <w:b/>
                <w:sz w:val="18"/>
                <w:szCs w:val="18"/>
              </w:rPr>
            </w:pPr>
            <w:r w:rsidRPr="00CF1DFA">
              <w:rPr>
                <w:rFonts w:ascii="Times New Roman" w:hAnsi="Times New Roman" w:cs="Times New Roman"/>
                <w:b/>
                <w:sz w:val="18"/>
                <w:szCs w:val="18"/>
              </w:rPr>
              <w:t>50 000,0</w:t>
            </w:r>
          </w:p>
        </w:tc>
        <w:tc>
          <w:tcPr>
            <w:tcW w:w="1661" w:type="dxa"/>
          </w:tcPr>
          <w:p w:rsidR="00C645C9" w:rsidRPr="00800DB6" w:rsidRDefault="00C645C9" w:rsidP="00AE14FD">
            <w:pPr>
              <w:ind w:firstLine="0"/>
              <w:rPr>
                <w:rFonts w:ascii="Times New Roman" w:hAnsi="Times New Roman" w:cs="Times New Roman"/>
                <w:sz w:val="18"/>
                <w:szCs w:val="18"/>
              </w:rPr>
            </w:pPr>
          </w:p>
        </w:tc>
        <w:tc>
          <w:tcPr>
            <w:tcW w:w="1947" w:type="dxa"/>
          </w:tcPr>
          <w:p w:rsidR="00C645C9" w:rsidRPr="00800DB6" w:rsidRDefault="00C645C9" w:rsidP="00AE14FD">
            <w:pPr>
              <w:ind w:firstLine="0"/>
              <w:rPr>
                <w:rFonts w:ascii="Times New Roman" w:hAnsi="Times New Roman" w:cs="Times New Roman"/>
                <w:sz w:val="18"/>
                <w:szCs w:val="18"/>
              </w:rPr>
            </w:pPr>
          </w:p>
        </w:tc>
      </w:tr>
    </w:tbl>
    <w:p w:rsidR="00B13408" w:rsidRPr="00800DB6" w:rsidRDefault="00B13408" w:rsidP="00AD3143">
      <w:pPr>
        <w:jc w:val="center"/>
        <w:rPr>
          <w:rFonts w:ascii="Times New Roman" w:hAnsi="Times New Roman" w:cs="Times New Roman"/>
          <w:b/>
          <w:bCs/>
        </w:rPr>
      </w:pPr>
      <w:r w:rsidRPr="00800DB6">
        <w:rPr>
          <w:rFonts w:ascii="Times New Roman" w:hAnsi="Times New Roman" w:cs="Times New Roman"/>
          <w:b/>
          <w:bCs/>
        </w:rPr>
        <w:t>5. Ресурсное обеспечение Программы</w:t>
      </w:r>
    </w:p>
    <w:p w:rsidR="00B13408" w:rsidRDefault="00B13408" w:rsidP="00921196">
      <w:pPr>
        <w:pStyle w:val="a4"/>
        <w:ind w:firstLine="709"/>
        <w:rPr>
          <w:rFonts w:ascii="Times New Roman" w:hAnsi="Times New Roman" w:cs="Times New Roman"/>
        </w:rPr>
      </w:pPr>
      <w:r w:rsidRPr="00800DB6">
        <w:rPr>
          <w:rFonts w:ascii="Times New Roman" w:hAnsi="Times New Roman" w:cs="Times New Roman"/>
        </w:rPr>
        <w:t>Общий объем</w:t>
      </w:r>
      <w:r>
        <w:rPr>
          <w:rFonts w:ascii="Times New Roman" w:hAnsi="Times New Roman" w:cs="Times New Roman"/>
        </w:rPr>
        <w:t xml:space="preserve"> финансирования Программы</w:t>
      </w:r>
      <w:r w:rsidRPr="00800DB6">
        <w:rPr>
          <w:rFonts w:ascii="Times New Roman" w:hAnsi="Times New Roman" w:cs="Times New Roman"/>
        </w:rPr>
        <w:t xml:space="preserve">  составляет </w:t>
      </w:r>
      <w:r w:rsidRPr="00CF1DFA">
        <w:rPr>
          <w:rFonts w:ascii="Times New Roman" w:hAnsi="Times New Roman" w:cs="Times New Roman"/>
        </w:rPr>
        <w:t>60 988,5 тыс. руб.,</w:t>
      </w:r>
      <w:r w:rsidRPr="00800DB6">
        <w:rPr>
          <w:rFonts w:ascii="Times New Roman" w:hAnsi="Times New Roman" w:cs="Times New Roman"/>
        </w:rPr>
        <w:t xml:space="preserve"> в том числе:</w:t>
      </w:r>
    </w:p>
    <w:p w:rsidR="00B13408" w:rsidRPr="00CF1DFA" w:rsidRDefault="00B13408" w:rsidP="001E7FD7">
      <w:pPr>
        <w:ind w:firstLine="0"/>
        <w:rPr>
          <w:rFonts w:ascii="Times New Roman" w:hAnsi="Times New Roman" w:cs="Times New Roman"/>
        </w:rPr>
      </w:pPr>
      <w:r w:rsidRPr="00CF1DFA">
        <w:t xml:space="preserve">- </w:t>
      </w:r>
      <w:r w:rsidRPr="00CF1DFA">
        <w:rPr>
          <w:rFonts w:ascii="Times New Roman" w:hAnsi="Times New Roman" w:cs="Times New Roman"/>
        </w:rPr>
        <w:t>средства федерального бюджета – 46 </w:t>
      </w:r>
      <w:r w:rsidR="00197ABC" w:rsidRPr="00CF1DFA">
        <w:rPr>
          <w:rFonts w:ascii="Times New Roman" w:hAnsi="Times New Roman" w:cs="Times New Roman"/>
        </w:rPr>
        <w:t>293</w:t>
      </w:r>
      <w:r w:rsidRPr="00CF1DFA">
        <w:rPr>
          <w:rFonts w:ascii="Times New Roman" w:hAnsi="Times New Roman" w:cs="Times New Roman"/>
        </w:rPr>
        <w:t>,</w:t>
      </w:r>
      <w:r w:rsidR="00197ABC" w:rsidRPr="00CF1DFA">
        <w:rPr>
          <w:rFonts w:ascii="Times New Roman" w:hAnsi="Times New Roman" w:cs="Times New Roman"/>
        </w:rPr>
        <w:t>9</w:t>
      </w:r>
      <w:r w:rsidRPr="00CF1DFA">
        <w:rPr>
          <w:rFonts w:ascii="Times New Roman" w:hAnsi="Times New Roman" w:cs="Times New Roman"/>
        </w:rPr>
        <w:t xml:space="preserve">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6 283,</w:t>
      </w:r>
      <w:r w:rsidR="005D6007" w:rsidRPr="00CF1DFA">
        <w:rPr>
          <w:rFonts w:ascii="Times New Roman" w:hAnsi="Times New Roman" w:cs="Times New Roman"/>
        </w:rPr>
        <w:t>6</w:t>
      </w:r>
      <w:r w:rsidRPr="00CF1DFA">
        <w:rPr>
          <w:rFonts w:ascii="Times New Roman" w:hAnsi="Times New Roman" w:cs="Times New Roman"/>
        </w:rPr>
        <w:t xml:space="preserve"> тыс. руб.;</w:t>
      </w:r>
    </w:p>
    <w:p w:rsidR="00B13408" w:rsidRDefault="00B13408" w:rsidP="001E7FD7">
      <w:pPr>
        <w:ind w:firstLine="0"/>
        <w:rPr>
          <w:rFonts w:ascii="Times New Roman" w:hAnsi="Times New Roman" w:cs="Times New Roman"/>
        </w:rPr>
      </w:pPr>
      <w:r w:rsidRPr="00CF1DFA">
        <w:rPr>
          <w:rFonts w:ascii="Times New Roman" w:hAnsi="Times New Roman" w:cs="Times New Roman"/>
        </w:rPr>
        <w:t xml:space="preserve">- средства бюджета Энгельсского муниципального района – </w:t>
      </w:r>
      <w:r w:rsidR="00197ABC" w:rsidRPr="00CF1DFA">
        <w:rPr>
          <w:rFonts w:ascii="Times New Roman" w:hAnsi="Times New Roman" w:cs="Times New Roman"/>
        </w:rPr>
        <w:t>8 411,</w:t>
      </w:r>
      <w:r w:rsidR="005D6007" w:rsidRPr="00CF1DFA">
        <w:rPr>
          <w:rFonts w:ascii="Times New Roman" w:hAnsi="Times New Roman" w:cs="Times New Roman"/>
        </w:rPr>
        <w:t>0</w:t>
      </w:r>
      <w:r w:rsidRPr="00CF1DFA">
        <w:rPr>
          <w:rFonts w:ascii="Times New Roman" w:hAnsi="Times New Roman" w:cs="Times New Roman"/>
        </w:rPr>
        <w:t xml:space="preserve"> тыс. руб., из ни</w:t>
      </w:r>
      <w:r>
        <w:rPr>
          <w:rFonts w:ascii="Times New Roman" w:hAnsi="Times New Roman" w:cs="Times New Roman"/>
        </w:rPr>
        <w:t>х:</w:t>
      </w:r>
    </w:p>
    <w:p w:rsidR="00B13408" w:rsidRDefault="00B13408" w:rsidP="001E7FD7">
      <w:pPr>
        <w:ind w:firstLine="0"/>
        <w:rPr>
          <w:rFonts w:ascii="Times New Roman" w:hAnsi="Times New Roman" w:cs="Times New Roman"/>
        </w:rPr>
      </w:pPr>
      <w:r>
        <w:rPr>
          <w:rFonts w:ascii="Times New Roman" w:hAnsi="Times New Roman" w:cs="Times New Roman"/>
        </w:rPr>
        <w:t>в 2019 году - всего 2 025,6 тыс. руб., в том числе:</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xml:space="preserve">- средства федерального бюджета – </w:t>
      </w:r>
      <w:r w:rsidR="00197ABC" w:rsidRPr="00CF1DFA">
        <w:rPr>
          <w:rFonts w:ascii="Times New Roman" w:hAnsi="Times New Roman" w:cs="Times New Roman"/>
        </w:rPr>
        <w:t>0,0</w:t>
      </w:r>
      <w:r w:rsidRPr="00CF1DFA">
        <w:rPr>
          <w:rFonts w:ascii="Times New Roman" w:hAnsi="Times New Roman" w:cs="Times New Roman"/>
        </w:rPr>
        <w:t xml:space="preserve">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xml:space="preserve">- средства  областного бюджета – </w:t>
      </w:r>
      <w:r w:rsidR="00197ABC" w:rsidRPr="00CF1DFA">
        <w:rPr>
          <w:rFonts w:ascii="Times New Roman" w:hAnsi="Times New Roman" w:cs="Times New Roman"/>
        </w:rPr>
        <w:t>0,0</w:t>
      </w:r>
      <w:r w:rsidRPr="00CF1DFA">
        <w:rPr>
          <w:rFonts w:ascii="Times New Roman" w:hAnsi="Times New Roman" w:cs="Times New Roman"/>
        </w:rPr>
        <w:t xml:space="preserve"> тыс. руб.;</w:t>
      </w:r>
    </w:p>
    <w:p w:rsidR="00B13408" w:rsidRDefault="00B13408" w:rsidP="001E7FD7">
      <w:pPr>
        <w:ind w:firstLine="0"/>
        <w:rPr>
          <w:rFonts w:ascii="Times New Roman" w:hAnsi="Times New Roman" w:cs="Times New Roman"/>
        </w:rPr>
      </w:pPr>
      <w:r w:rsidRPr="00CF1DFA">
        <w:rPr>
          <w:rFonts w:ascii="Times New Roman" w:hAnsi="Times New Roman" w:cs="Times New Roman"/>
        </w:rPr>
        <w:t xml:space="preserve">- средства  бюджета Энгельсского муниципального района – </w:t>
      </w:r>
      <w:r w:rsidR="00197ABC" w:rsidRPr="00CF1DFA">
        <w:rPr>
          <w:rFonts w:ascii="Times New Roman" w:hAnsi="Times New Roman" w:cs="Times New Roman"/>
        </w:rPr>
        <w:t>2 025,6</w:t>
      </w:r>
      <w:r w:rsidRPr="00CF1DFA">
        <w:rPr>
          <w:rFonts w:ascii="Times New Roman" w:hAnsi="Times New Roman" w:cs="Times New Roman"/>
        </w:rPr>
        <w:t xml:space="preserve"> тыс. руб.;</w:t>
      </w:r>
    </w:p>
    <w:p w:rsidR="00B13408" w:rsidRDefault="00B13408" w:rsidP="001E7FD7">
      <w:pPr>
        <w:ind w:firstLine="0"/>
        <w:rPr>
          <w:rFonts w:ascii="Times New Roman" w:hAnsi="Times New Roman" w:cs="Times New Roman"/>
        </w:rPr>
      </w:pPr>
      <w:r>
        <w:rPr>
          <w:rFonts w:ascii="Times New Roman" w:hAnsi="Times New Roman" w:cs="Times New Roman"/>
        </w:rPr>
        <w:t>в 2020 году - всего 3 500,2 тыс. руб., в том числе:</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B13408" w:rsidRDefault="00B13408"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3 500,2 тыс. руб.;</w:t>
      </w:r>
    </w:p>
    <w:p w:rsidR="00B13408" w:rsidRDefault="00B13408" w:rsidP="001E7FD7">
      <w:pPr>
        <w:ind w:firstLine="0"/>
        <w:rPr>
          <w:rFonts w:ascii="Times New Roman" w:hAnsi="Times New Roman" w:cs="Times New Roman"/>
        </w:rPr>
      </w:pPr>
      <w:r>
        <w:rPr>
          <w:rFonts w:ascii="Times New Roman" w:hAnsi="Times New Roman" w:cs="Times New Roman"/>
        </w:rPr>
        <w:t>в 2021 году - всего 945,8 тыс. руб., в том числе:</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xml:space="preserve">- средства федерального бюджета – </w:t>
      </w:r>
      <w:r w:rsidR="00197ABC" w:rsidRPr="00CF1DFA">
        <w:rPr>
          <w:rFonts w:ascii="Times New Roman" w:hAnsi="Times New Roman" w:cs="Times New Roman"/>
        </w:rPr>
        <w:t>0,0</w:t>
      </w:r>
      <w:r w:rsidRPr="00CF1DFA">
        <w:rPr>
          <w:rFonts w:ascii="Times New Roman" w:hAnsi="Times New Roman" w:cs="Times New Roman"/>
        </w:rPr>
        <w:t xml:space="preserve">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B13408" w:rsidRDefault="00B13408" w:rsidP="001E7FD7">
      <w:pPr>
        <w:ind w:firstLine="0"/>
        <w:rPr>
          <w:rFonts w:ascii="Times New Roman" w:hAnsi="Times New Roman" w:cs="Times New Roman"/>
        </w:rPr>
      </w:pPr>
      <w:r w:rsidRPr="00CF1DFA">
        <w:rPr>
          <w:rFonts w:ascii="Times New Roman" w:hAnsi="Times New Roman" w:cs="Times New Roman"/>
        </w:rPr>
        <w:t xml:space="preserve">- средства бюджета Энгельсского муниципального района – </w:t>
      </w:r>
      <w:r w:rsidR="00197ABC" w:rsidRPr="00CF1DFA">
        <w:rPr>
          <w:rFonts w:ascii="Times New Roman" w:hAnsi="Times New Roman" w:cs="Times New Roman"/>
        </w:rPr>
        <w:t>945,8</w:t>
      </w:r>
      <w:r w:rsidRPr="00CF1DFA">
        <w:rPr>
          <w:rFonts w:ascii="Times New Roman" w:hAnsi="Times New Roman" w:cs="Times New Roman"/>
        </w:rPr>
        <w:t xml:space="preserve"> тыс. руб.;</w:t>
      </w:r>
    </w:p>
    <w:p w:rsidR="00B13408" w:rsidRDefault="00B13408" w:rsidP="001E7FD7">
      <w:pPr>
        <w:ind w:firstLine="0"/>
        <w:rPr>
          <w:rFonts w:ascii="Times New Roman" w:hAnsi="Times New Roman" w:cs="Times New Roman"/>
        </w:rPr>
      </w:pPr>
      <w:r>
        <w:rPr>
          <w:rFonts w:ascii="Times New Roman" w:hAnsi="Times New Roman" w:cs="Times New Roman"/>
        </w:rPr>
        <w:t>в 2022 году - всего 1 224,6 тыс. руб., в том числе:</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lastRenderedPageBreak/>
        <w:t>- средства федерального бюджета – 164,8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20,</w:t>
      </w:r>
      <w:r w:rsidR="005D6007" w:rsidRPr="00CF1DFA">
        <w:rPr>
          <w:rFonts w:ascii="Times New Roman" w:hAnsi="Times New Roman" w:cs="Times New Roman"/>
        </w:rPr>
        <w:t>4</w:t>
      </w:r>
      <w:r w:rsidRPr="00CF1DFA">
        <w:rPr>
          <w:rFonts w:ascii="Times New Roman" w:hAnsi="Times New Roman" w:cs="Times New Roman"/>
        </w:rPr>
        <w:t xml:space="preserve">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1 039,</w:t>
      </w:r>
      <w:r w:rsidR="005D6007" w:rsidRPr="00CF1DFA">
        <w:rPr>
          <w:rFonts w:ascii="Times New Roman" w:hAnsi="Times New Roman" w:cs="Times New Roman"/>
        </w:rPr>
        <w:t>4</w:t>
      </w:r>
      <w:r w:rsidRPr="00CF1DFA">
        <w:rPr>
          <w:rFonts w:ascii="Times New Roman" w:hAnsi="Times New Roman" w:cs="Times New Roman"/>
        </w:rPr>
        <w:t xml:space="preserve">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в 2023 году - всего 3 292,3 тыс. руб., в том числе:</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федерального бюджета – 2 129,1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263,2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xml:space="preserve">- средства бюджета Энгельсского муниципального района – </w:t>
      </w:r>
      <w:r w:rsidR="00197ABC" w:rsidRPr="00CF1DFA">
        <w:rPr>
          <w:rFonts w:ascii="Times New Roman" w:hAnsi="Times New Roman" w:cs="Times New Roman"/>
        </w:rPr>
        <w:t>900</w:t>
      </w:r>
      <w:r w:rsidRPr="00CF1DFA">
        <w:rPr>
          <w:rFonts w:ascii="Times New Roman" w:hAnsi="Times New Roman" w:cs="Times New Roman"/>
        </w:rPr>
        <w:t>,0 тыс. руб.;</w:t>
      </w:r>
    </w:p>
    <w:p w:rsidR="00B13408" w:rsidRPr="00CF1DFA" w:rsidRDefault="00B13408" w:rsidP="00C433E8">
      <w:pPr>
        <w:ind w:firstLine="0"/>
        <w:rPr>
          <w:rFonts w:ascii="Times New Roman" w:hAnsi="Times New Roman" w:cs="Times New Roman"/>
        </w:rPr>
      </w:pPr>
      <w:r w:rsidRPr="00CF1DFA">
        <w:rPr>
          <w:rFonts w:ascii="Times New Roman" w:hAnsi="Times New Roman" w:cs="Times New Roman"/>
        </w:rPr>
        <w:t>в 2024 году (прогнозно) - всего 0,0 тыс. руб., в том числе:</w:t>
      </w:r>
    </w:p>
    <w:p w:rsidR="00B13408" w:rsidRPr="00CF1DFA" w:rsidRDefault="00B13408" w:rsidP="00C433E8">
      <w:pPr>
        <w:ind w:firstLine="0"/>
        <w:rPr>
          <w:rFonts w:ascii="Times New Roman" w:hAnsi="Times New Roman" w:cs="Times New Roman"/>
        </w:rPr>
      </w:pPr>
      <w:r w:rsidRPr="00CF1DFA">
        <w:rPr>
          <w:rFonts w:ascii="Times New Roman" w:hAnsi="Times New Roman" w:cs="Times New Roman"/>
        </w:rPr>
        <w:t>- средства федерального бюджета – 0,0 тыс. руб.;</w:t>
      </w:r>
    </w:p>
    <w:p w:rsidR="00B13408" w:rsidRPr="00CF1DFA" w:rsidRDefault="00B13408" w:rsidP="00C433E8">
      <w:pPr>
        <w:ind w:firstLine="0"/>
        <w:rPr>
          <w:rFonts w:ascii="Times New Roman" w:hAnsi="Times New Roman" w:cs="Times New Roman"/>
        </w:rPr>
      </w:pPr>
      <w:r w:rsidRPr="00CF1DFA">
        <w:rPr>
          <w:rFonts w:ascii="Times New Roman" w:hAnsi="Times New Roman" w:cs="Times New Roman"/>
        </w:rPr>
        <w:t>- средства  областного бюджета – 0,0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0,0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в 2025 году (прогнозно) - всего 50 000,0 тыс. руб., в том числе:</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федерального бюджета – 44 000,0 тыс. руб.;</w:t>
      </w:r>
    </w:p>
    <w:p w:rsidR="00B13408" w:rsidRPr="00CF1DFA" w:rsidRDefault="00B13408" w:rsidP="001E7FD7">
      <w:pPr>
        <w:ind w:firstLine="0"/>
        <w:rPr>
          <w:rFonts w:ascii="Times New Roman" w:hAnsi="Times New Roman" w:cs="Times New Roman"/>
        </w:rPr>
      </w:pPr>
      <w:r w:rsidRPr="00CF1DFA">
        <w:rPr>
          <w:rFonts w:ascii="Times New Roman" w:hAnsi="Times New Roman" w:cs="Times New Roman"/>
        </w:rPr>
        <w:t>- средства  областного бюджета – 6 000,0 тыс. руб.;</w:t>
      </w:r>
    </w:p>
    <w:p w:rsidR="00B13408" w:rsidRDefault="00B13408" w:rsidP="001E7FD7">
      <w:pPr>
        <w:ind w:firstLine="0"/>
        <w:rPr>
          <w:rFonts w:ascii="Times New Roman" w:hAnsi="Times New Roman" w:cs="Times New Roman"/>
        </w:rPr>
      </w:pPr>
      <w:r w:rsidRPr="00CF1DFA">
        <w:rPr>
          <w:rFonts w:ascii="Times New Roman" w:hAnsi="Times New Roman" w:cs="Times New Roman"/>
        </w:rPr>
        <w:t>- средства бюджета Энгельсского муниципального района – 0,0 тыс. руб.</w:t>
      </w:r>
    </w:p>
    <w:p w:rsidR="00B13408" w:rsidRPr="00800DB6" w:rsidRDefault="00B13408" w:rsidP="001E7FD7">
      <w:pPr>
        <w:ind w:firstLine="0"/>
        <w:jc w:val="left"/>
        <w:rPr>
          <w:rFonts w:ascii="Times New Roman" w:hAnsi="Times New Roman" w:cs="Times New Roman"/>
        </w:rPr>
      </w:pPr>
      <w:r w:rsidRPr="00800DB6">
        <w:rPr>
          <w:rFonts w:ascii="Times New Roman" w:hAnsi="Times New Roman" w:cs="Times New Roman"/>
        </w:rPr>
        <w:t>Объемы финансирования Прогр</w:t>
      </w:r>
      <w:r>
        <w:rPr>
          <w:rFonts w:ascii="Times New Roman" w:hAnsi="Times New Roman" w:cs="Times New Roman"/>
        </w:rPr>
        <w:t xml:space="preserve">аммы </w:t>
      </w:r>
      <w:r w:rsidRPr="00800DB6">
        <w:rPr>
          <w:rFonts w:ascii="Times New Roman" w:hAnsi="Times New Roman" w:cs="Times New Roman"/>
        </w:rPr>
        <w:t>носят прогнозный характер и подлежат ежегодному уточнению в установленном порядке при формировании проекта бюджета Энгельсского муниципального района на очередной финансовый год.</w:t>
      </w:r>
    </w:p>
    <w:p w:rsidR="00B13408" w:rsidRPr="00800DB6" w:rsidRDefault="00B13408" w:rsidP="00AD3143">
      <w:pPr>
        <w:jc w:val="center"/>
        <w:rPr>
          <w:rFonts w:ascii="Times New Roman" w:hAnsi="Times New Roman" w:cs="Times New Roman"/>
          <w:b/>
          <w:bCs/>
        </w:rPr>
      </w:pPr>
      <w:r w:rsidRPr="00800DB6">
        <w:rPr>
          <w:rFonts w:ascii="Times New Roman" w:hAnsi="Times New Roman" w:cs="Times New Roman"/>
          <w:b/>
          <w:bCs/>
        </w:rPr>
        <w:t>6. Механизм реализации Программы</w:t>
      </w:r>
    </w:p>
    <w:p w:rsidR="00B13408" w:rsidRPr="00800DB6" w:rsidRDefault="00B13408" w:rsidP="00AD3143">
      <w:pPr>
        <w:rPr>
          <w:rFonts w:ascii="Times New Roman" w:hAnsi="Times New Roman" w:cs="Times New Roman"/>
        </w:rPr>
      </w:pPr>
      <w:r w:rsidRPr="00800DB6">
        <w:rPr>
          <w:rFonts w:ascii="Times New Roman" w:hAnsi="Times New Roman" w:cs="Times New Roman"/>
        </w:rPr>
        <w:t>Организацию и обеспечение управления Программой осуществляет заказчик – комитет по земельным ресурсам администрации Энгельсского муниципального района.</w:t>
      </w:r>
    </w:p>
    <w:p w:rsidR="00B13408" w:rsidRPr="00800DB6" w:rsidRDefault="00B13408" w:rsidP="00AD3143">
      <w:pPr>
        <w:rPr>
          <w:rFonts w:ascii="Times New Roman" w:hAnsi="Times New Roman" w:cs="Times New Roman"/>
        </w:rPr>
      </w:pPr>
      <w:r w:rsidRPr="00800DB6">
        <w:rPr>
          <w:rFonts w:ascii="Times New Roman" w:hAnsi="Times New Roman" w:cs="Times New Roman"/>
        </w:rPr>
        <w:t>Комитет по земельным ресурсам администрации Энгельсского муниципального района:</w:t>
      </w:r>
    </w:p>
    <w:p w:rsidR="00B13408" w:rsidRPr="00800DB6" w:rsidRDefault="00B13408" w:rsidP="00AD3143">
      <w:pPr>
        <w:rPr>
          <w:rFonts w:ascii="Times New Roman" w:hAnsi="Times New Roman" w:cs="Times New Roman"/>
        </w:rPr>
      </w:pPr>
      <w:r w:rsidRPr="00800DB6">
        <w:rPr>
          <w:rFonts w:ascii="Times New Roman" w:hAnsi="Times New Roman" w:cs="Times New Roman"/>
        </w:rPr>
        <w:t>- организует выполнение мероприятий Программы;</w:t>
      </w:r>
    </w:p>
    <w:p w:rsidR="00B13408" w:rsidRPr="00800DB6" w:rsidRDefault="00B13408" w:rsidP="00AD3143">
      <w:pPr>
        <w:rPr>
          <w:rFonts w:ascii="Times New Roman" w:hAnsi="Times New Roman" w:cs="Times New Roman"/>
        </w:rPr>
      </w:pPr>
      <w:r w:rsidRPr="00800DB6">
        <w:rPr>
          <w:rFonts w:ascii="Times New Roman" w:hAnsi="Times New Roman" w:cs="Times New Roman"/>
        </w:rPr>
        <w:t>- несет ответственность за достижение целей и решение задач, обеспечение значений показателей в ходе реализации Программы.</w:t>
      </w:r>
    </w:p>
    <w:p w:rsidR="00B13408" w:rsidRPr="00800DB6" w:rsidRDefault="00B13408" w:rsidP="00AD3143">
      <w:pPr>
        <w:rPr>
          <w:rFonts w:ascii="Times New Roman" w:hAnsi="Times New Roman" w:cs="Times New Roman"/>
        </w:rPr>
      </w:pPr>
      <w:r w:rsidRPr="00800DB6">
        <w:rPr>
          <w:rFonts w:ascii="Times New Roman" w:hAnsi="Times New Roman" w:cs="Times New Roman"/>
        </w:rPr>
        <w:t>Определение исполнителей услуг (работ) в ходе реализации программных мероприятий осуществляется комитетом по земельным ресурсам администрации Энгельсского муниципального района по результатам процедур, проводимых в порядке, установленном законодательством в сфере закупок товаров, работ, услуг.</w:t>
      </w:r>
    </w:p>
    <w:p w:rsidR="00B13408" w:rsidRPr="00800DB6" w:rsidRDefault="00B13408" w:rsidP="00AD3143">
      <w:pPr>
        <w:rPr>
          <w:rFonts w:ascii="Times New Roman" w:hAnsi="Times New Roman" w:cs="Times New Roman"/>
        </w:rPr>
      </w:pPr>
      <w:r w:rsidRPr="00800DB6">
        <w:rPr>
          <w:rFonts w:ascii="Times New Roman" w:hAnsi="Times New Roman" w:cs="Times New Roman"/>
        </w:rPr>
        <w:t>Заключение с подрядными специализированными организациями контрактов (договоров) поставки, выполнения работ, оказания услуг в рамках реализации программных мероприятий осуществляется исполнителем – комитетом по земельным ресурсам администрации Энгельсского муниципального района в соответствии с нормами Гражданского кодекса РФ в порядке, установленном законодательством, регулирующим отношения в сфере закупок товаров, работ, услуг.</w:t>
      </w:r>
    </w:p>
    <w:p w:rsidR="00B13408" w:rsidRPr="00800DB6" w:rsidRDefault="00B13408" w:rsidP="00AD3143">
      <w:pPr>
        <w:jc w:val="center"/>
        <w:rPr>
          <w:rFonts w:ascii="Times New Roman" w:hAnsi="Times New Roman" w:cs="Times New Roman"/>
          <w:b/>
          <w:bCs/>
        </w:rPr>
      </w:pPr>
      <w:r w:rsidRPr="00800DB6">
        <w:rPr>
          <w:rFonts w:ascii="Times New Roman" w:hAnsi="Times New Roman" w:cs="Times New Roman"/>
          <w:b/>
          <w:bCs/>
        </w:rPr>
        <w:t>7. Прогноз ожидаемых результатов реализации Программы</w:t>
      </w:r>
    </w:p>
    <w:p w:rsidR="00B13408" w:rsidRPr="00800DB6" w:rsidRDefault="00B13408" w:rsidP="00AD3143">
      <w:pPr>
        <w:ind w:firstLine="567"/>
        <w:rPr>
          <w:rFonts w:ascii="Times New Roman" w:hAnsi="Times New Roman" w:cs="Times New Roman"/>
        </w:rPr>
      </w:pPr>
      <w:r w:rsidRPr="00800DB6">
        <w:rPr>
          <w:rFonts w:ascii="Times New Roman" w:hAnsi="Times New Roman" w:cs="Times New Roman"/>
        </w:rPr>
        <w:t>Ожидаемыми основными результатами реализации Программы являются:</w:t>
      </w:r>
    </w:p>
    <w:p w:rsidR="00B13408" w:rsidRPr="00800DB6" w:rsidRDefault="00B13408" w:rsidP="00AD3143">
      <w:pPr>
        <w:ind w:firstLine="567"/>
        <w:rPr>
          <w:rFonts w:ascii="Times New Roman" w:hAnsi="Times New Roman" w:cs="Times New Roman"/>
        </w:rPr>
      </w:pPr>
      <w:r w:rsidRPr="00800DB6">
        <w:rPr>
          <w:rFonts w:ascii="Times New Roman" w:hAnsi="Times New Roman" w:cs="Times New Roman"/>
        </w:rPr>
        <w:t>- увеличение числа земельных участков, находящихся в собственности Энгельсского муниципального района, на 5 %;</w:t>
      </w:r>
    </w:p>
    <w:p w:rsidR="00B13408" w:rsidRPr="00800DB6" w:rsidRDefault="00B13408" w:rsidP="00AD3143">
      <w:pPr>
        <w:ind w:firstLine="567"/>
        <w:rPr>
          <w:rFonts w:ascii="Times New Roman" w:hAnsi="Times New Roman" w:cs="Times New Roman"/>
        </w:rPr>
      </w:pPr>
      <w:r w:rsidRPr="00800DB6">
        <w:rPr>
          <w:rFonts w:ascii="Times New Roman" w:hAnsi="Times New Roman" w:cs="Times New Roman"/>
        </w:rPr>
        <w:t>- увеличение поступлений в бюджет Энгельсского муниципального района от арендной платы за использование земельными участками, на 5 %;</w:t>
      </w:r>
    </w:p>
    <w:p w:rsidR="00B13408" w:rsidRPr="00800DB6" w:rsidRDefault="00B13408" w:rsidP="00AD3143">
      <w:pPr>
        <w:rPr>
          <w:rFonts w:ascii="Times New Roman" w:hAnsi="Times New Roman" w:cs="Times New Roman"/>
        </w:rPr>
      </w:pPr>
      <w:r w:rsidRPr="00800DB6">
        <w:rPr>
          <w:rFonts w:ascii="Times New Roman" w:hAnsi="Times New Roman" w:cs="Times New Roman"/>
        </w:rPr>
        <w:t>- формирование и включение в перечни 450 земельных участков для предоставления в собственность бесплатно гражданам, имеющим трех и более детей;</w:t>
      </w:r>
    </w:p>
    <w:p w:rsidR="00B13408" w:rsidRPr="00800DB6" w:rsidRDefault="00B13408" w:rsidP="00AD3143">
      <w:pPr>
        <w:rPr>
          <w:rFonts w:ascii="Times New Roman" w:hAnsi="Times New Roman" w:cs="Times New Roman"/>
        </w:rPr>
      </w:pPr>
      <w:r w:rsidRPr="00800DB6">
        <w:rPr>
          <w:rFonts w:ascii="Times New Roman" w:hAnsi="Times New Roman" w:cs="Times New Roman"/>
        </w:rPr>
        <w:t>- увеличение поступлений в бюджет доходов от продажи права на заключение договоров аренды земельных участков на аукционах.</w:t>
      </w:r>
    </w:p>
    <w:p w:rsidR="00B13408" w:rsidRPr="00800DB6" w:rsidRDefault="00B13408" w:rsidP="00AD3143">
      <w:pPr>
        <w:rPr>
          <w:rFonts w:ascii="Times New Roman" w:hAnsi="Times New Roman" w:cs="Times New Roman"/>
        </w:rPr>
      </w:pPr>
      <w:r w:rsidRPr="00800DB6">
        <w:rPr>
          <w:rFonts w:ascii="Times New Roman" w:hAnsi="Times New Roman" w:cs="Times New Roman"/>
        </w:rPr>
        <w:t>Оценка социально-экономической эффективности реализации Программы будет производиться на основе системы целевых индикаторов и показателей, которые выражены в следующих количественных характеристиках:</w:t>
      </w:r>
    </w:p>
    <w:p w:rsidR="00B13408" w:rsidRDefault="00B13408" w:rsidP="00AD3143">
      <w:pPr>
        <w:ind w:left="709" w:firstLine="0"/>
        <w:rPr>
          <w:rFonts w:ascii="Times New Roman" w:hAnsi="Times New Roman" w:cs="Times New Roman"/>
        </w:rPr>
      </w:pPr>
      <w:r w:rsidRPr="00800DB6">
        <w:rPr>
          <w:rFonts w:ascii="Times New Roman" w:hAnsi="Times New Roman" w:cs="Times New Roman"/>
        </w:rPr>
        <w:lastRenderedPageBreak/>
        <w:t>Таблица 2</w:t>
      </w:r>
    </w:p>
    <w:tbl>
      <w:tblPr>
        <w:tblW w:w="0" w:type="auto"/>
        <w:jc w:val="center"/>
        <w:tblInd w:w="-8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59"/>
        <w:gridCol w:w="2530"/>
        <w:gridCol w:w="757"/>
        <w:gridCol w:w="900"/>
        <w:gridCol w:w="900"/>
        <w:gridCol w:w="885"/>
        <w:gridCol w:w="900"/>
        <w:gridCol w:w="900"/>
        <w:gridCol w:w="900"/>
      </w:tblGrid>
      <w:tr w:rsidR="00B13408" w:rsidRPr="00800DB6" w:rsidTr="007706BB">
        <w:trPr>
          <w:jc w:val="center"/>
        </w:trPr>
        <w:tc>
          <w:tcPr>
            <w:tcW w:w="6959" w:type="dxa"/>
            <w:vMerge w:val="restart"/>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Перечень целевых индикаторов</w:t>
            </w:r>
          </w:p>
        </w:tc>
        <w:tc>
          <w:tcPr>
            <w:tcW w:w="2530" w:type="dxa"/>
            <w:vMerge w:val="restart"/>
            <w:vAlign w:val="center"/>
          </w:tcPr>
          <w:p w:rsidR="00B13408" w:rsidRPr="00800DB6" w:rsidRDefault="00B13408" w:rsidP="00F008C9">
            <w:pPr>
              <w:ind w:firstLine="0"/>
              <w:jc w:val="center"/>
              <w:rPr>
                <w:rFonts w:ascii="Times New Roman" w:hAnsi="Times New Roman" w:cs="Times New Roman"/>
                <w:sz w:val="20"/>
                <w:szCs w:val="20"/>
              </w:rPr>
            </w:pPr>
            <w:r w:rsidRPr="00800DB6">
              <w:rPr>
                <w:rFonts w:ascii="Times New Roman" w:hAnsi="Times New Roman" w:cs="Times New Roman"/>
                <w:sz w:val="20"/>
                <w:szCs w:val="20"/>
              </w:rPr>
              <w:t>Фактическое значение индикаторов на момент разработки программы</w:t>
            </w:r>
            <w:r>
              <w:rPr>
                <w:rFonts w:ascii="Times New Roman" w:hAnsi="Times New Roman" w:cs="Times New Roman"/>
                <w:sz w:val="20"/>
                <w:szCs w:val="20"/>
              </w:rPr>
              <w:t xml:space="preserve"> (2018 год)</w:t>
            </w:r>
          </w:p>
        </w:tc>
        <w:tc>
          <w:tcPr>
            <w:tcW w:w="6142" w:type="dxa"/>
            <w:gridSpan w:val="7"/>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Целевое значение индикаторов</w:t>
            </w:r>
          </w:p>
        </w:tc>
      </w:tr>
      <w:tr w:rsidR="00B13408" w:rsidRPr="00800DB6" w:rsidTr="007706BB">
        <w:trPr>
          <w:jc w:val="center"/>
        </w:trPr>
        <w:tc>
          <w:tcPr>
            <w:tcW w:w="6959" w:type="dxa"/>
            <w:vMerge/>
          </w:tcPr>
          <w:p w:rsidR="00B13408" w:rsidRPr="00800DB6" w:rsidRDefault="00B13408" w:rsidP="00AE14FD">
            <w:pPr>
              <w:ind w:firstLine="0"/>
              <w:jc w:val="left"/>
              <w:rPr>
                <w:rFonts w:ascii="Times New Roman" w:hAnsi="Times New Roman" w:cs="Times New Roman"/>
                <w:sz w:val="20"/>
                <w:szCs w:val="20"/>
              </w:rPr>
            </w:pPr>
          </w:p>
        </w:tc>
        <w:tc>
          <w:tcPr>
            <w:tcW w:w="2530" w:type="dxa"/>
            <w:vMerge/>
          </w:tcPr>
          <w:p w:rsidR="00B13408" w:rsidRPr="00800DB6" w:rsidRDefault="00B13408" w:rsidP="00AE14FD">
            <w:pPr>
              <w:ind w:firstLine="0"/>
              <w:jc w:val="center"/>
              <w:rPr>
                <w:rFonts w:ascii="Times New Roman" w:hAnsi="Times New Roman" w:cs="Times New Roman"/>
                <w:sz w:val="20"/>
                <w:szCs w:val="20"/>
              </w:rPr>
            </w:pP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2019</w:t>
            </w:r>
          </w:p>
        </w:tc>
        <w:tc>
          <w:tcPr>
            <w:tcW w:w="900" w:type="dxa"/>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2020</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2021</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2022</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2023</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Pr>
                <w:rFonts w:ascii="Times New Roman" w:hAnsi="Times New Roman" w:cs="Times New Roman"/>
                <w:sz w:val="20"/>
                <w:szCs w:val="20"/>
              </w:rPr>
              <w:t>2024</w:t>
            </w:r>
          </w:p>
        </w:tc>
        <w:tc>
          <w:tcPr>
            <w:tcW w:w="900"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2025</w:t>
            </w:r>
          </w:p>
        </w:tc>
      </w:tr>
      <w:tr w:rsidR="00B13408" w:rsidRPr="00800DB6" w:rsidTr="007706BB">
        <w:trPr>
          <w:trHeight w:val="557"/>
          <w:jc w:val="center"/>
        </w:trPr>
        <w:tc>
          <w:tcPr>
            <w:tcW w:w="6959" w:type="dxa"/>
          </w:tcPr>
          <w:p w:rsidR="00B13408" w:rsidRPr="00800DB6" w:rsidRDefault="00B13408"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для включения в перечни с целью предоставления в собственность бесплатно гражданам, имеющим трех и более детей, проживающим на территории сельских поселений</w:t>
            </w:r>
          </w:p>
        </w:tc>
        <w:tc>
          <w:tcPr>
            <w:tcW w:w="2530" w:type="dxa"/>
            <w:vAlign w:val="center"/>
          </w:tcPr>
          <w:p w:rsidR="00B13408" w:rsidRPr="00800DB6" w:rsidRDefault="00B13408" w:rsidP="009C079A">
            <w:pPr>
              <w:ind w:firstLine="0"/>
              <w:jc w:val="center"/>
              <w:rPr>
                <w:rFonts w:ascii="Times New Roman" w:hAnsi="Times New Roman" w:cs="Times New Roman"/>
                <w:sz w:val="20"/>
                <w:szCs w:val="20"/>
              </w:rPr>
            </w:pPr>
            <w:r w:rsidRPr="00800DB6">
              <w:rPr>
                <w:rFonts w:ascii="Times New Roman" w:hAnsi="Times New Roman" w:cs="Times New Roman"/>
                <w:sz w:val="20"/>
                <w:szCs w:val="20"/>
              </w:rPr>
              <w:t>240</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70</w:t>
            </w:r>
          </w:p>
        </w:tc>
        <w:tc>
          <w:tcPr>
            <w:tcW w:w="900" w:type="dxa"/>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70</w:t>
            </w:r>
          </w:p>
        </w:tc>
      </w:tr>
      <w:tr w:rsidR="00B13408" w:rsidRPr="00800DB6" w:rsidTr="007706BB">
        <w:trPr>
          <w:jc w:val="center"/>
        </w:trPr>
        <w:tc>
          <w:tcPr>
            <w:tcW w:w="6959" w:type="dxa"/>
          </w:tcPr>
          <w:p w:rsidR="00B13408" w:rsidRPr="00800DB6" w:rsidRDefault="00B13408"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с целью продажи права на заключение договоров аренды земельных участков на аукционах</w:t>
            </w:r>
          </w:p>
        </w:tc>
        <w:tc>
          <w:tcPr>
            <w:tcW w:w="2530" w:type="dxa"/>
            <w:vAlign w:val="center"/>
          </w:tcPr>
          <w:p w:rsidR="00B13408" w:rsidRPr="00800DB6" w:rsidRDefault="00B13408" w:rsidP="00994189">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25</w:t>
            </w:r>
          </w:p>
        </w:tc>
        <w:tc>
          <w:tcPr>
            <w:tcW w:w="900" w:type="dxa"/>
            <w:vAlign w:val="center"/>
          </w:tcPr>
          <w:p w:rsidR="00B13408" w:rsidRPr="00800DB6" w:rsidRDefault="00B13408" w:rsidP="00AE14FD">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25</w:t>
            </w:r>
          </w:p>
        </w:tc>
      </w:tr>
      <w:tr w:rsidR="00B13408" w:rsidRPr="00800DB6" w:rsidTr="007706BB">
        <w:trPr>
          <w:jc w:val="center"/>
        </w:trPr>
        <w:tc>
          <w:tcPr>
            <w:tcW w:w="6959" w:type="dxa"/>
          </w:tcPr>
          <w:p w:rsidR="00B13408" w:rsidRPr="00800DB6" w:rsidRDefault="00B13408"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выделяемых в счет невостребованных земельных долей</w:t>
            </w:r>
          </w:p>
        </w:tc>
        <w:tc>
          <w:tcPr>
            <w:tcW w:w="2530" w:type="dxa"/>
            <w:vAlign w:val="center"/>
          </w:tcPr>
          <w:p w:rsidR="00B13408" w:rsidRPr="00800DB6" w:rsidRDefault="00B13408" w:rsidP="00F929D3">
            <w:pPr>
              <w:ind w:firstLine="0"/>
              <w:jc w:val="center"/>
              <w:rPr>
                <w:rFonts w:ascii="Times New Roman" w:hAnsi="Times New Roman" w:cs="Times New Roman"/>
                <w:sz w:val="20"/>
                <w:szCs w:val="20"/>
              </w:rPr>
            </w:pPr>
            <w:r w:rsidRPr="00800DB6">
              <w:rPr>
                <w:rFonts w:ascii="Times New Roman" w:hAnsi="Times New Roman" w:cs="Times New Roman"/>
                <w:sz w:val="20"/>
                <w:szCs w:val="20"/>
              </w:rPr>
              <w:t>65</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6</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Pr>
                <w:rFonts w:ascii="Times New Roman" w:hAnsi="Times New Roman" w:cs="Times New Roman"/>
                <w:sz w:val="20"/>
                <w:szCs w:val="20"/>
              </w:rPr>
              <w:t>3</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B13408" w:rsidRPr="00800DB6" w:rsidTr="007706BB">
        <w:trPr>
          <w:jc w:val="center"/>
        </w:trPr>
        <w:tc>
          <w:tcPr>
            <w:tcW w:w="6959" w:type="dxa"/>
          </w:tcPr>
          <w:p w:rsidR="00B13408" w:rsidRPr="00800DB6" w:rsidRDefault="00B13408"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населенных пунктов сельских поселений, входящих в состав Энгельсского муниципального района, границы которых описаны</w:t>
            </w:r>
          </w:p>
        </w:tc>
        <w:tc>
          <w:tcPr>
            <w:tcW w:w="2530" w:type="dxa"/>
            <w:vAlign w:val="center"/>
          </w:tcPr>
          <w:p w:rsidR="00B13408" w:rsidRPr="00800DB6" w:rsidRDefault="00B13408" w:rsidP="007E36C4">
            <w:pPr>
              <w:ind w:firstLine="0"/>
              <w:jc w:val="center"/>
              <w:rPr>
                <w:rFonts w:ascii="Times New Roman" w:hAnsi="Times New Roman" w:cs="Times New Roman"/>
                <w:sz w:val="20"/>
                <w:szCs w:val="20"/>
              </w:rPr>
            </w:pPr>
            <w:r w:rsidRPr="00800DB6">
              <w:rPr>
                <w:rFonts w:ascii="Times New Roman" w:hAnsi="Times New Roman" w:cs="Times New Roman"/>
                <w:sz w:val="20"/>
                <w:szCs w:val="20"/>
              </w:rPr>
              <w:t>16</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11</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6</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9</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B13408" w:rsidRPr="00800DB6" w:rsidTr="007706BB">
        <w:trPr>
          <w:jc w:val="center"/>
        </w:trPr>
        <w:tc>
          <w:tcPr>
            <w:tcW w:w="6959" w:type="dxa"/>
          </w:tcPr>
          <w:p w:rsidR="00B13408" w:rsidRPr="00800DB6" w:rsidRDefault="00B13408" w:rsidP="00AE14FD">
            <w:pPr>
              <w:widowControl/>
              <w:autoSpaceDE/>
              <w:autoSpaceDN/>
              <w:adjustRightInd/>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территориальных зон сельских поселений, входящих в состав Энгельсского муниципального района, границы которых описаны</w:t>
            </w:r>
          </w:p>
        </w:tc>
        <w:tc>
          <w:tcPr>
            <w:tcW w:w="2530" w:type="dxa"/>
            <w:vAlign w:val="center"/>
          </w:tcPr>
          <w:p w:rsidR="00B13408" w:rsidRPr="00800DB6" w:rsidRDefault="00B13408" w:rsidP="00D51358">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1012</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1012</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B13408" w:rsidRPr="00800DB6" w:rsidTr="007706BB">
        <w:trPr>
          <w:jc w:val="center"/>
        </w:trPr>
        <w:tc>
          <w:tcPr>
            <w:tcW w:w="6959" w:type="dxa"/>
          </w:tcPr>
          <w:p w:rsidR="00B13408" w:rsidRPr="00800DB6" w:rsidRDefault="00B13408" w:rsidP="00AE14FD">
            <w:pPr>
              <w:ind w:firstLine="0"/>
              <w:jc w:val="left"/>
              <w:rPr>
                <w:rFonts w:ascii="Times New Roman" w:hAnsi="Times New Roman" w:cs="Times New Roman"/>
                <w:bCs/>
                <w:sz w:val="20"/>
                <w:szCs w:val="20"/>
              </w:rPr>
            </w:pPr>
            <w:r w:rsidRPr="00800DB6">
              <w:rPr>
                <w:rFonts w:ascii="Times New Roman" w:hAnsi="Times New Roman" w:cs="Times New Roman"/>
                <w:bCs/>
                <w:sz w:val="20"/>
                <w:szCs w:val="20"/>
              </w:rPr>
              <w:t>количество земельных участков, в отношении которых проведена оценка рыночной стоимости</w:t>
            </w:r>
          </w:p>
        </w:tc>
        <w:tc>
          <w:tcPr>
            <w:tcW w:w="2530" w:type="dxa"/>
            <w:vAlign w:val="center"/>
          </w:tcPr>
          <w:p w:rsidR="00B13408" w:rsidRPr="00800DB6" w:rsidRDefault="00B13408" w:rsidP="001811FA">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110</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110</w:t>
            </w:r>
          </w:p>
        </w:tc>
      </w:tr>
      <w:tr w:rsidR="00B13408" w:rsidRPr="00800DB6" w:rsidTr="007706BB">
        <w:trPr>
          <w:jc w:val="center"/>
        </w:trPr>
        <w:tc>
          <w:tcPr>
            <w:tcW w:w="6959" w:type="dxa"/>
          </w:tcPr>
          <w:p w:rsidR="00B13408" w:rsidRPr="00800DB6" w:rsidRDefault="00B13408"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под объектами недвижимости, находящимися в собственности Энгельсского муниципального района</w:t>
            </w:r>
          </w:p>
        </w:tc>
        <w:tc>
          <w:tcPr>
            <w:tcW w:w="2530" w:type="dxa"/>
            <w:vAlign w:val="center"/>
          </w:tcPr>
          <w:p w:rsidR="00B13408" w:rsidRPr="00800DB6" w:rsidRDefault="00B13408" w:rsidP="0052280F">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B13408" w:rsidRPr="00800DB6" w:rsidTr="007706BB">
        <w:trPr>
          <w:jc w:val="center"/>
        </w:trPr>
        <w:tc>
          <w:tcPr>
            <w:tcW w:w="6959" w:type="dxa"/>
          </w:tcPr>
          <w:p w:rsidR="00B13408" w:rsidRPr="00800DB6" w:rsidRDefault="00B13408"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w:t>
            </w:r>
            <w:r>
              <w:rPr>
                <w:rFonts w:ascii="Times New Roman" w:hAnsi="Times New Roman" w:cs="Times New Roman"/>
                <w:sz w:val="20"/>
                <w:szCs w:val="20"/>
              </w:rPr>
              <w:t xml:space="preserve">ство изготовленных схем границ </w:t>
            </w:r>
            <w:r w:rsidRPr="00800DB6">
              <w:rPr>
                <w:rFonts w:ascii="Times New Roman" w:hAnsi="Times New Roman" w:cs="Times New Roman"/>
                <w:sz w:val="20"/>
                <w:szCs w:val="20"/>
              </w:rPr>
              <w:t>земельных участков, сформированных для размещения объектов социально-культурного, спортивного, рекреационного, коммунально-бытового назначения, реализации масштабных инвестиционных проектов</w:t>
            </w:r>
          </w:p>
        </w:tc>
        <w:tc>
          <w:tcPr>
            <w:tcW w:w="2530" w:type="dxa"/>
            <w:vAlign w:val="center"/>
          </w:tcPr>
          <w:p w:rsidR="00B13408" w:rsidRPr="00800DB6" w:rsidRDefault="00B13408" w:rsidP="007D7B85">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B13408" w:rsidRPr="00800DB6" w:rsidTr="007706BB">
        <w:trPr>
          <w:trHeight w:val="599"/>
          <w:jc w:val="center"/>
        </w:trPr>
        <w:tc>
          <w:tcPr>
            <w:tcW w:w="6959" w:type="dxa"/>
          </w:tcPr>
          <w:p w:rsidR="00B13408" w:rsidRPr="00800DB6" w:rsidRDefault="00B13408"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сформированных под многоквартир</w:t>
            </w:r>
            <w:r>
              <w:rPr>
                <w:rFonts w:ascii="Times New Roman" w:hAnsi="Times New Roman" w:cs="Times New Roman"/>
                <w:sz w:val="20"/>
                <w:szCs w:val="20"/>
              </w:rPr>
              <w:t xml:space="preserve">ными </w:t>
            </w:r>
            <w:r w:rsidRPr="00800DB6">
              <w:rPr>
                <w:rFonts w:ascii="Times New Roman" w:hAnsi="Times New Roman" w:cs="Times New Roman"/>
                <w:sz w:val="20"/>
                <w:szCs w:val="20"/>
              </w:rPr>
              <w:t>домами, признанными аварийными и подлежащими сносу</w:t>
            </w:r>
          </w:p>
        </w:tc>
        <w:tc>
          <w:tcPr>
            <w:tcW w:w="2530" w:type="dxa"/>
            <w:vAlign w:val="center"/>
          </w:tcPr>
          <w:p w:rsidR="00B13408" w:rsidRPr="00800DB6" w:rsidRDefault="00B13408" w:rsidP="007A7557">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r>
              <w:rPr>
                <w:rFonts w:ascii="Times New Roman" w:hAnsi="Times New Roman" w:cs="Times New Roman"/>
                <w:sz w:val="20"/>
                <w:szCs w:val="20"/>
              </w:rPr>
              <w:t> </w:t>
            </w:r>
            <w:r w:rsidRPr="00800DB6">
              <w:rPr>
                <w:rFonts w:ascii="Times New Roman" w:hAnsi="Times New Roman" w:cs="Times New Roman"/>
                <w:sz w:val="20"/>
                <w:szCs w:val="20"/>
              </w:rPr>
              <w:t>441</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20</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Pr>
                <w:rFonts w:ascii="Times New Roman" w:hAnsi="Times New Roman" w:cs="Times New Roman"/>
                <w:sz w:val="20"/>
                <w:szCs w:val="20"/>
              </w:rPr>
              <w:t>8</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5</w:t>
            </w:r>
          </w:p>
        </w:tc>
      </w:tr>
      <w:tr w:rsidR="00B13408" w:rsidRPr="00800DB6" w:rsidTr="007706BB">
        <w:trPr>
          <w:trHeight w:val="355"/>
          <w:jc w:val="center"/>
        </w:trPr>
        <w:tc>
          <w:tcPr>
            <w:tcW w:w="6959" w:type="dxa"/>
          </w:tcPr>
          <w:p w:rsidR="00B13408" w:rsidRPr="00800DB6" w:rsidRDefault="00B13408" w:rsidP="00AE14FD">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земельных участков, подлежащих изъятию для муниципальных нужд</w:t>
            </w:r>
          </w:p>
        </w:tc>
        <w:tc>
          <w:tcPr>
            <w:tcW w:w="2530" w:type="dxa"/>
            <w:vAlign w:val="center"/>
          </w:tcPr>
          <w:p w:rsidR="00B13408" w:rsidRPr="00800DB6" w:rsidRDefault="00B13408" w:rsidP="001C6B3E">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2</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B13408" w:rsidRPr="000C3B32" w:rsidTr="007706BB">
        <w:trPr>
          <w:trHeight w:val="878"/>
          <w:jc w:val="center"/>
        </w:trPr>
        <w:tc>
          <w:tcPr>
            <w:tcW w:w="6959" w:type="dxa"/>
          </w:tcPr>
          <w:p w:rsidR="00B13408" w:rsidRPr="00800DB6" w:rsidRDefault="00B13408" w:rsidP="00AF5C92">
            <w:pPr>
              <w:ind w:firstLine="0"/>
              <w:jc w:val="left"/>
              <w:rPr>
                <w:rFonts w:ascii="Times New Roman" w:hAnsi="Times New Roman" w:cs="Times New Roman"/>
                <w:sz w:val="20"/>
                <w:szCs w:val="20"/>
              </w:rPr>
            </w:pPr>
            <w:r w:rsidRPr="00800DB6">
              <w:rPr>
                <w:rFonts w:ascii="Times New Roman" w:hAnsi="Times New Roman" w:cs="Times New Roman"/>
                <w:sz w:val="20"/>
                <w:szCs w:val="20"/>
              </w:rPr>
              <w:t>количество публичных сервитутов, устанавливаемых в целях обеспечения муниципальных нужд и нужд местного населения, размещения объектов местного значения</w:t>
            </w:r>
          </w:p>
        </w:tc>
        <w:tc>
          <w:tcPr>
            <w:tcW w:w="2530" w:type="dxa"/>
            <w:vAlign w:val="center"/>
          </w:tcPr>
          <w:p w:rsidR="00B13408" w:rsidRPr="00800DB6" w:rsidRDefault="00B13408" w:rsidP="00C75A2C">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885" w:type="dxa"/>
            <w:vAlign w:val="center"/>
          </w:tcPr>
          <w:p w:rsidR="00B13408" w:rsidRPr="00800DB6"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1</w:t>
            </w:r>
          </w:p>
        </w:tc>
        <w:tc>
          <w:tcPr>
            <w:tcW w:w="900" w:type="dxa"/>
            <w:vAlign w:val="center"/>
          </w:tcPr>
          <w:p w:rsidR="00B13408"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Default="00B13408" w:rsidP="00AF5C92">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900" w:type="dxa"/>
            <w:vAlign w:val="center"/>
          </w:tcPr>
          <w:p w:rsidR="00B13408" w:rsidRDefault="00B13408" w:rsidP="007C04D0">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r>
      <w:tr w:rsidR="00B13408" w:rsidRPr="000C3B32" w:rsidTr="007706BB">
        <w:trPr>
          <w:trHeight w:val="573"/>
          <w:jc w:val="center"/>
        </w:trPr>
        <w:tc>
          <w:tcPr>
            <w:tcW w:w="6959" w:type="dxa"/>
          </w:tcPr>
          <w:p w:rsidR="00B13408" w:rsidRPr="00800DB6" w:rsidRDefault="00B13408" w:rsidP="00AE14FD">
            <w:pPr>
              <w:ind w:firstLine="0"/>
              <w:jc w:val="left"/>
              <w:rPr>
                <w:rFonts w:ascii="Times New Roman" w:hAnsi="Times New Roman" w:cs="Times New Roman"/>
                <w:sz w:val="20"/>
                <w:szCs w:val="20"/>
              </w:rPr>
            </w:pPr>
            <w:r>
              <w:rPr>
                <w:rFonts w:ascii="Times New Roman" w:hAnsi="Times New Roman" w:cs="Times New Roman"/>
                <w:sz w:val="20"/>
                <w:szCs w:val="20"/>
              </w:rPr>
              <w:t xml:space="preserve">количество кадастровых </w:t>
            </w:r>
            <w:proofErr w:type="gramStart"/>
            <w:r>
              <w:rPr>
                <w:rFonts w:ascii="Times New Roman" w:hAnsi="Times New Roman" w:cs="Times New Roman"/>
                <w:sz w:val="20"/>
                <w:szCs w:val="20"/>
              </w:rPr>
              <w:t>кварталов</w:t>
            </w:r>
            <w:proofErr w:type="gramEnd"/>
            <w:r>
              <w:rPr>
                <w:rFonts w:ascii="Times New Roman" w:hAnsi="Times New Roman" w:cs="Times New Roman"/>
                <w:sz w:val="20"/>
                <w:szCs w:val="20"/>
              </w:rPr>
              <w:t xml:space="preserve"> в отношении которых выполнены комплексные кадастровые работы</w:t>
            </w:r>
          </w:p>
        </w:tc>
        <w:tc>
          <w:tcPr>
            <w:tcW w:w="2530" w:type="dxa"/>
            <w:vAlign w:val="center"/>
          </w:tcPr>
          <w:p w:rsidR="00B13408" w:rsidRPr="00800DB6" w:rsidRDefault="00B13408" w:rsidP="000032F1">
            <w:pPr>
              <w:ind w:firstLine="0"/>
              <w:jc w:val="center"/>
              <w:rPr>
                <w:rFonts w:ascii="Times New Roman" w:hAnsi="Times New Roman" w:cs="Times New Roman"/>
                <w:sz w:val="20"/>
                <w:szCs w:val="20"/>
              </w:rPr>
            </w:pPr>
            <w:r w:rsidRPr="00800DB6">
              <w:rPr>
                <w:rFonts w:ascii="Times New Roman" w:hAnsi="Times New Roman" w:cs="Times New Roman"/>
                <w:sz w:val="20"/>
                <w:szCs w:val="20"/>
              </w:rPr>
              <w:t>-</w:t>
            </w:r>
          </w:p>
        </w:tc>
        <w:tc>
          <w:tcPr>
            <w:tcW w:w="757" w:type="dxa"/>
            <w:vAlign w:val="center"/>
          </w:tcPr>
          <w:p w:rsidR="00B13408" w:rsidRPr="00800DB6" w:rsidRDefault="00B13408" w:rsidP="00AE14FD">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885" w:type="dxa"/>
            <w:vAlign w:val="center"/>
          </w:tcPr>
          <w:p w:rsidR="00B13408" w:rsidRPr="00800DB6" w:rsidRDefault="00B13408" w:rsidP="00A811DE">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B13408" w:rsidRPr="00800DB6" w:rsidRDefault="00B13408" w:rsidP="00A811DE">
            <w:pPr>
              <w:ind w:firstLine="0"/>
              <w:jc w:val="center"/>
              <w:rPr>
                <w:rFonts w:ascii="Times New Roman" w:hAnsi="Times New Roman" w:cs="Times New Roman"/>
                <w:sz w:val="20"/>
                <w:szCs w:val="20"/>
              </w:rPr>
            </w:pPr>
            <w:r>
              <w:rPr>
                <w:rFonts w:ascii="Times New Roman" w:hAnsi="Times New Roman" w:cs="Times New Roman"/>
                <w:sz w:val="20"/>
                <w:szCs w:val="20"/>
              </w:rPr>
              <w:t>5</w:t>
            </w:r>
          </w:p>
        </w:tc>
        <w:tc>
          <w:tcPr>
            <w:tcW w:w="900" w:type="dxa"/>
            <w:vAlign w:val="center"/>
          </w:tcPr>
          <w:p w:rsidR="00B13408" w:rsidRDefault="00B13408" w:rsidP="007559F5">
            <w:pPr>
              <w:ind w:firstLine="0"/>
              <w:jc w:val="center"/>
              <w:rPr>
                <w:rFonts w:ascii="Times New Roman" w:hAnsi="Times New Roman" w:cs="Times New Roman"/>
                <w:sz w:val="20"/>
                <w:szCs w:val="20"/>
              </w:rPr>
            </w:pPr>
            <w:r>
              <w:rPr>
                <w:rFonts w:ascii="Times New Roman" w:hAnsi="Times New Roman" w:cs="Times New Roman"/>
                <w:sz w:val="20"/>
                <w:szCs w:val="20"/>
              </w:rPr>
              <w:t>-</w:t>
            </w:r>
          </w:p>
        </w:tc>
        <w:tc>
          <w:tcPr>
            <w:tcW w:w="900" w:type="dxa"/>
            <w:vAlign w:val="center"/>
          </w:tcPr>
          <w:p w:rsidR="00B13408" w:rsidRDefault="00B13408" w:rsidP="007C04D0">
            <w:pPr>
              <w:ind w:firstLine="0"/>
              <w:jc w:val="center"/>
              <w:rPr>
                <w:rFonts w:ascii="Times New Roman" w:hAnsi="Times New Roman" w:cs="Times New Roman"/>
                <w:sz w:val="20"/>
                <w:szCs w:val="20"/>
              </w:rPr>
            </w:pPr>
            <w:r>
              <w:rPr>
                <w:rFonts w:ascii="Times New Roman" w:hAnsi="Times New Roman" w:cs="Times New Roman"/>
                <w:sz w:val="20"/>
                <w:szCs w:val="20"/>
              </w:rPr>
              <w:t>-</w:t>
            </w:r>
          </w:p>
        </w:tc>
      </w:tr>
    </w:tbl>
    <w:p w:rsidR="00B13408" w:rsidRDefault="00B13408" w:rsidP="00A811DE"/>
    <w:sectPr w:rsidR="00B13408" w:rsidSect="00AE14FD">
      <w:pgSz w:w="16800" w:h="11900" w:orient="landscape"/>
      <w:pgMar w:top="567" w:right="567" w:bottom="567" w:left="709"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stylePaneFormatFilter w:val="3F01"/>
  <w:defaultTabStop w:val="708"/>
  <w:characterSpacingControl w:val="doNotCompress"/>
  <w:compat/>
  <w:rsids>
    <w:rsidRoot w:val="00AD3143"/>
    <w:rsid w:val="000026D3"/>
    <w:rsid w:val="000032F1"/>
    <w:rsid w:val="00027694"/>
    <w:rsid w:val="00035CFB"/>
    <w:rsid w:val="00054FE7"/>
    <w:rsid w:val="00057871"/>
    <w:rsid w:val="00066308"/>
    <w:rsid w:val="00077228"/>
    <w:rsid w:val="00080178"/>
    <w:rsid w:val="000B009B"/>
    <w:rsid w:val="000B0C25"/>
    <w:rsid w:val="000C3B32"/>
    <w:rsid w:val="000E373C"/>
    <w:rsid w:val="000F03B5"/>
    <w:rsid w:val="001249C8"/>
    <w:rsid w:val="00170270"/>
    <w:rsid w:val="00177525"/>
    <w:rsid w:val="001811FA"/>
    <w:rsid w:val="00197ABC"/>
    <w:rsid w:val="001C0970"/>
    <w:rsid w:val="001C6B3E"/>
    <w:rsid w:val="001E7FD7"/>
    <w:rsid w:val="002433E4"/>
    <w:rsid w:val="00286DBB"/>
    <w:rsid w:val="00291A50"/>
    <w:rsid w:val="002C0770"/>
    <w:rsid w:val="002D09CE"/>
    <w:rsid w:val="002D206F"/>
    <w:rsid w:val="002F47B5"/>
    <w:rsid w:val="003162D8"/>
    <w:rsid w:val="00365FFB"/>
    <w:rsid w:val="003708EA"/>
    <w:rsid w:val="003A419A"/>
    <w:rsid w:val="003B20B4"/>
    <w:rsid w:val="003B62AA"/>
    <w:rsid w:val="003C1572"/>
    <w:rsid w:val="003C16DB"/>
    <w:rsid w:val="00411BE2"/>
    <w:rsid w:val="0043003A"/>
    <w:rsid w:val="00430DC5"/>
    <w:rsid w:val="00436619"/>
    <w:rsid w:val="00457E4F"/>
    <w:rsid w:val="00472768"/>
    <w:rsid w:val="00480766"/>
    <w:rsid w:val="004D0D14"/>
    <w:rsid w:val="004D7F41"/>
    <w:rsid w:val="0052280F"/>
    <w:rsid w:val="005D03C1"/>
    <w:rsid w:val="005D6007"/>
    <w:rsid w:val="005E5550"/>
    <w:rsid w:val="00611BAA"/>
    <w:rsid w:val="006D0EB1"/>
    <w:rsid w:val="007112F0"/>
    <w:rsid w:val="007133F0"/>
    <w:rsid w:val="007374AD"/>
    <w:rsid w:val="007447D5"/>
    <w:rsid w:val="0075339B"/>
    <w:rsid w:val="007559F5"/>
    <w:rsid w:val="007706BB"/>
    <w:rsid w:val="0077595A"/>
    <w:rsid w:val="00783C21"/>
    <w:rsid w:val="007A0489"/>
    <w:rsid w:val="007A7557"/>
    <w:rsid w:val="007C04D0"/>
    <w:rsid w:val="007D7B85"/>
    <w:rsid w:val="007E087B"/>
    <w:rsid w:val="007E36C4"/>
    <w:rsid w:val="007F545F"/>
    <w:rsid w:val="00800DB6"/>
    <w:rsid w:val="008015AF"/>
    <w:rsid w:val="008150C7"/>
    <w:rsid w:val="00827433"/>
    <w:rsid w:val="0084169C"/>
    <w:rsid w:val="008605C3"/>
    <w:rsid w:val="00894119"/>
    <w:rsid w:val="00895706"/>
    <w:rsid w:val="008C09E3"/>
    <w:rsid w:val="008D16B4"/>
    <w:rsid w:val="008D6900"/>
    <w:rsid w:val="00921196"/>
    <w:rsid w:val="0093602C"/>
    <w:rsid w:val="009905C8"/>
    <w:rsid w:val="00994189"/>
    <w:rsid w:val="009954F5"/>
    <w:rsid w:val="009C079A"/>
    <w:rsid w:val="009C7909"/>
    <w:rsid w:val="009F3719"/>
    <w:rsid w:val="009F47A2"/>
    <w:rsid w:val="00A11ABC"/>
    <w:rsid w:val="00A47436"/>
    <w:rsid w:val="00A54051"/>
    <w:rsid w:val="00A54507"/>
    <w:rsid w:val="00A623F9"/>
    <w:rsid w:val="00A811DE"/>
    <w:rsid w:val="00AB7BA3"/>
    <w:rsid w:val="00AD3143"/>
    <w:rsid w:val="00AE14FD"/>
    <w:rsid w:val="00AE6F26"/>
    <w:rsid w:val="00AE7B29"/>
    <w:rsid w:val="00AF4CA1"/>
    <w:rsid w:val="00AF5C92"/>
    <w:rsid w:val="00B13408"/>
    <w:rsid w:val="00B41F7D"/>
    <w:rsid w:val="00B71C9A"/>
    <w:rsid w:val="00B80DDB"/>
    <w:rsid w:val="00B8345E"/>
    <w:rsid w:val="00BB136F"/>
    <w:rsid w:val="00BD45C5"/>
    <w:rsid w:val="00BE1030"/>
    <w:rsid w:val="00BF151F"/>
    <w:rsid w:val="00C10D08"/>
    <w:rsid w:val="00C1702A"/>
    <w:rsid w:val="00C433E8"/>
    <w:rsid w:val="00C645C9"/>
    <w:rsid w:val="00C75A2C"/>
    <w:rsid w:val="00C844CD"/>
    <w:rsid w:val="00CA7873"/>
    <w:rsid w:val="00CB0565"/>
    <w:rsid w:val="00CB12E5"/>
    <w:rsid w:val="00CB7010"/>
    <w:rsid w:val="00CC2CD6"/>
    <w:rsid w:val="00CE28CC"/>
    <w:rsid w:val="00CF1DFA"/>
    <w:rsid w:val="00D26570"/>
    <w:rsid w:val="00D47B10"/>
    <w:rsid w:val="00D51358"/>
    <w:rsid w:val="00D72DDD"/>
    <w:rsid w:val="00D85528"/>
    <w:rsid w:val="00DC53BC"/>
    <w:rsid w:val="00DF3D5C"/>
    <w:rsid w:val="00E35CEF"/>
    <w:rsid w:val="00E40E3A"/>
    <w:rsid w:val="00EB4C3E"/>
    <w:rsid w:val="00EC5B93"/>
    <w:rsid w:val="00EC5E7E"/>
    <w:rsid w:val="00EE1DB7"/>
    <w:rsid w:val="00EE767A"/>
    <w:rsid w:val="00F008C9"/>
    <w:rsid w:val="00F014EF"/>
    <w:rsid w:val="00F566A0"/>
    <w:rsid w:val="00F9178B"/>
    <w:rsid w:val="00F929D3"/>
    <w:rsid w:val="00F95E97"/>
    <w:rsid w:val="00FA0741"/>
    <w:rsid w:val="00FA6B8E"/>
    <w:rsid w:val="00FC1249"/>
    <w:rsid w:val="00FD29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43"/>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AD314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3143"/>
    <w:rPr>
      <w:rFonts w:ascii="Arial" w:hAnsi="Arial"/>
      <w:b/>
      <w:color w:val="26282F"/>
      <w:sz w:val="24"/>
      <w:lang w:val="ru-RU" w:eastAsia="ru-RU"/>
    </w:rPr>
  </w:style>
  <w:style w:type="character" w:customStyle="1" w:styleId="a3">
    <w:name w:val="Цветовое выделение"/>
    <w:uiPriority w:val="99"/>
    <w:rsid w:val="00AD3143"/>
    <w:rPr>
      <w:b/>
      <w:color w:val="26282F"/>
    </w:rPr>
  </w:style>
  <w:style w:type="paragraph" w:customStyle="1" w:styleId="a4">
    <w:name w:val="Нормальный (таблица)"/>
    <w:basedOn w:val="a"/>
    <w:next w:val="a"/>
    <w:uiPriority w:val="99"/>
    <w:rsid w:val="00AD3143"/>
    <w:pPr>
      <w:ind w:firstLine="0"/>
    </w:pPr>
  </w:style>
  <w:style w:type="paragraph" w:styleId="a5">
    <w:name w:val="Balloon Text"/>
    <w:basedOn w:val="a"/>
    <w:link w:val="a6"/>
    <w:uiPriority w:val="99"/>
    <w:semiHidden/>
    <w:unhideWhenUsed/>
    <w:rsid w:val="00F014EF"/>
    <w:rPr>
      <w:rFonts w:ascii="Tahoma" w:hAnsi="Tahoma" w:cs="Tahoma"/>
      <w:sz w:val="16"/>
      <w:szCs w:val="16"/>
    </w:rPr>
  </w:style>
  <w:style w:type="character" w:customStyle="1" w:styleId="a6">
    <w:name w:val="Текст выноски Знак"/>
    <w:basedOn w:val="a0"/>
    <w:link w:val="a5"/>
    <w:uiPriority w:val="99"/>
    <w:semiHidden/>
    <w:rsid w:val="00F014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43"/>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rsid w:val="00AD3143"/>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D3143"/>
    <w:rPr>
      <w:rFonts w:ascii="Arial" w:hAnsi="Arial"/>
      <w:b/>
      <w:color w:val="26282F"/>
      <w:sz w:val="24"/>
      <w:lang w:val="ru-RU" w:eastAsia="ru-RU"/>
    </w:rPr>
  </w:style>
  <w:style w:type="character" w:customStyle="1" w:styleId="a3">
    <w:name w:val="Цветовое выделение"/>
    <w:uiPriority w:val="99"/>
    <w:rsid w:val="00AD3143"/>
    <w:rPr>
      <w:b/>
      <w:color w:val="26282F"/>
    </w:rPr>
  </w:style>
  <w:style w:type="paragraph" w:customStyle="1" w:styleId="a4">
    <w:name w:val="Нормальный (таблица)"/>
    <w:basedOn w:val="a"/>
    <w:next w:val="a"/>
    <w:uiPriority w:val="99"/>
    <w:rsid w:val="00AD3143"/>
    <w:pPr>
      <w:ind w:firstLine="0"/>
    </w:pPr>
  </w:style>
  <w:style w:type="paragraph" w:styleId="a5">
    <w:name w:val="Balloon Text"/>
    <w:basedOn w:val="a"/>
    <w:link w:val="a6"/>
    <w:uiPriority w:val="99"/>
    <w:semiHidden/>
    <w:unhideWhenUsed/>
    <w:rsid w:val="00F014EF"/>
    <w:rPr>
      <w:rFonts w:ascii="Tahoma" w:hAnsi="Tahoma" w:cs="Tahoma"/>
      <w:sz w:val="16"/>
      <w:szCs w:val="16"/>
    </w:rPr>
  </w:style>
  <w:style w:type="character" w:customStyle="1" w:styleId="a6">
    <w:name w:val="Текст выноски Знак"/>
    <w:basedOn w:val="a0"/>
    <w:link w:val="a5"/>
    <w:uiPriority w:val="99"/>
    <w:semiHidden/>
    <w:rsid w:val="00F01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0544710">
      <w:marLeft w:val="0"/>
      <w:marRight w:val="0"/>
      <w:marTop w:val="0"/>
      <w:marBottom w:val="0"/>
      <w:divBdr>
        <w:top w:val="none" w:sz="0" w:space="0" w:color="auto"/>
        <w:left w:val="none" w:sz="0" w:space="0" w:color="auto"/>
        <w:bottom w:val="none" w:sz="0" w:space="0" w:color="auto"/>
        <w:right w:val="none" w:sz="0" w:space="0" w:color="auto"/>
      </w:divBdr>
    </w:div>
    <w:div w:id="17505447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2958</Words>
  <Characters>20622</Characters>
  <Application>Microsoft Office Word</Application>
  <DocSecurity>0</DocSecurity>
  <Lines>171</Lines>
  <Paragraphs>47</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2</Company>
  <LinksUpToDate>false</LinksUpToDate>
  <CharactersWithSpaces>23533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ToshevA</dc:creator>
  <cp:lastModifiedBy>Ирина Шмакова</cp:lastModifiedBy>
  <cp:revision>3</cp:revision>
  <cp:lastPrinted>2023-01-18T11:27:00Z</cp:lastPrinted>
  <dcterms:created xsi:type="dcterms:W3CDTF">2023-01-20T12:58:00Z</dcterms:created>
  <dcterms:modified xsi:type="dcterms:W3CDTF">2023-01-23T10:14:00Z</dcterms:modified>
</cp:coreProperties>
</file>