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DD" w:rsidRPr="00CE11DD" w:rsidRDefault="001F1DD4" w:rsidP="00CE11DD">
      <w:pPr>
        <w:spacing w:line="276" w:lineRule="auto"/>
        <w:ind w:left="5664"/>
        <w:jc w:val="both"/>
        <w:rPr>
          <w:sz w:val="22"/>
          <w:szCs w:val="22"/>
        </w:rPr>
      </w:pPr>
      <w:bookmarkStart w:id="0" w:name="_GoBack"/>
      <w:bookmarkEnd w:id="0"/>
      <w:r w:rsidRPr="00CE11DD">
        <w:rPr>
          <w:sz w:val="22"/>
          <w:szCs w:val="22"/>
        </w:rPr>
        <w:t>Приложение</w:t>
      </w:r>
    </w:p>
    <w:p w:rsidR="001F1DD4" w:rsidRPr="00CE11DD" w:rsidRDefault="001F1DD4" w:rsidP="00CE11DD">
      <w:pPr>
        <w:ind w:left="5664"/>
        <w:rPr>
          <w:sz w:val="22"/>
          <w:szCs w:val="22"/>
        </w:rPr>
      </w:pPr>
      <w:r w:rsidRPr="00CE11DD">
        <w:rPr>
          <w:sz w:val="22"/>
          <w:szCs w:val="22"/>
        </w:rPr>
        <w:t xml:space="preserve">к постановлению администрации Энгельсского муниципального района      </w:t>
      </w:r>
    </w:p>
    <w:p w:rsidR="001F1DD4" w:rsidRPr="00CE11DD" w:rsidRDefault="001F1DD4" w:rsidP="00CE11DD">
      <w:pPr>
        <w:ind w:left="5664"/>
        <w:rPr>
          <w:sz w:val="22"/>
          <w:szCs w:val="22"/>
        </w:rPr>
      </w:pPr>
      <w:r w:rsidRPr="00CE11DD">
        <w:rPr>
          <w:sz w:val="22"/>
          <w:szCs w:val="22"/>
        </w:rPr>
        <w:t xml:space="preserve">от </w:t>
      </w:r>
      <w:r w:rsidR="00287387">
        <w:rPr>
          <w:sz w:val="22"/>
          <w:szCs w:val="22"/>
        </w:rPr>
        <w:t>02.02.2017  года № 380</w:t>
      </w:r>
    </w:p>
    <w:p w:rsidR="001F1DD4" w:rsidRPr="00CE11DD" w:rsidRDefault="001F1DD4" w:rsidP="001F1DD4">
      <w:pPr>
        <w:spacing w:line="276" w:lineRule="auto"/>
        <w:ind w:left="5812"/>
        <w:jc w:val="both"/>
        <w:rPr>
          <w:sz w:val="22"/>
          <w:szCs w:val="22"/>
        </w:rPr>
      </w:pPr>
    </w:p>
    <w:p w:rsidR="00CC4138" w:rsidRPr="00142E7E" w:rsidRDefault="00CC4138" w:rsidP="00CE11DD">
      <w:pPr>
        <w:jc w:val="center"/>
        <w:rPr>
          <w:b/>
          <w:sz w:val="25"/>
          <w:szCs w:val="25"/>
        </w:rPr>
      </w:pPr>
      <w:r w:rsidRPr="00142E7E">
        <w:rPr>
          <w:b/>
          <w:sz w:val="25"/>
          <w:szCs w:val="25"/>
        </w:rPr>
        <w:t xml:space="preserve">Ведомственная целевая программа </w:t>
      </w:r>
    </w:p>
    <w:p w:rsidR="00CC4138" w:rsidRPr="00142E7E" w:rsidRDefault="00CC4138" w:rsidP="00CE11DD">
      <w:pPr>
        <w:jc w:val="center"/>
        <w:rPr>
          <w:b/>
          <w:sz w:val="25"/>
          <w:szCs w:val="25"/>
        </w:rPr>
      </w:pPr>
      <w:r w:rsidRPr="00142E7E">
        <w:rPr>
          <w:b/>
          <w:sz w:val="25"/>
          <w:szCs w:val="25"/>
        </w:rPr>
        <w:t>«Ремонт дворовых 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на 201</w:t>
      </w:r>
      <w:r w:rsidR="00D077BA">
        <w:rPr>
          <w:b/>
          <w:sz w:val="25"/>
          <w:szCs w:val="25"/>
        </w:rPr>
        <w:t>7</w:t>
      </w:r>
      <w:r w:rsidRPr="00142E7E">
        <w:rPr>
          <w:b/>
          <w:sz w:val="25"/>
          <w:szCs w:val="25"/>
        </w:rPr>
        <w:t>-201</w:t>
      </w:r>
      <w:r w:rsidR="00D077BA">
        <w:rPr>
          <w:b/>
          <w:sz w:val="25"/>
          <w:szCs w:val="25"/>
        </w:rPr>
        <w:t>9</w:t>
      </w:r>
      <w:r w:rsidRPr="00142E7E">
        <w:rPr>
          <w:b/>
          <w:sz w:val="25"/>
          <w:szCs w:val="25"/>
        </w:rPr>
        <w:t xml:space="preserve"> годы»</w:t>
      </w:r>
    </w:p>
    <w:p w:rsidR="00CC4138" w:rsidRPr="00937328" w:rsidRDefault="00CC4138" w:rsidP="00CE11DD">
      <w:pPr>
        <w:jc w:val="center"/>
        <w:rPr>
          <w:b/>
          <w:sz w:val="26"/>
          <w:szCs w:val="26"/>
        </w:rPr>
      </w:pPr>
    </w:p>
    <w:p w:rsidR="00CC4138" w:rsidRPr="00937328" w:rsidRDefault="00CC4138" w:rsidP="00CE11DD">
      <w:pPr>
        <w:ind w:left="720"/>
        <w:jc w:val="center"/>
        <w:rPr>
          <w:b/>
          <w:sz w:val="26"/>
          <w:szCs w:val="26"/>
        </w:rPr>
      </w:pPr>
      <w:r w:rsidRPr="00937328">
        <w:rPr>
          <w:b/>
          <w:sz w:val="26"/>
          <w:szCs w:val="26"/>
        </w:rPr>
        <w:t>Паспорт ведомственной целевой программы</w:t>
      </w:r>
    </w:p>
    <w:p w:rsidR="00CC4138" w:rsidRPr="00937328" w:rsidRDefault="00CC4138" w:rsidP="00CC4138">
      <w:pPr>
        <w:spacing w:line="276" w:lineRule="auto"/>
        <w:ind w:left="720"/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4"/>
        <w:gridCol w:w="6496"/>
      </w:tblGrid>
      <w:tr w:rsidR="00CC4138" w:rsidRPr="00937328" w:rsidTr="007226C4">
        <w:tc>
          <w:tcPr>
            <w:tcW w:w="3074" w:type="dxa"/>
          </w:tcPr>
          <w:p w:rsidR="00CC4138" w:rsidRPr="00937328" w:rsidRDefault="00CC4138" w:rsidP="007226C4">
            <w:pPr>
              <w:spacing w:line="276" w:lineRule="auto"/>
              <w:rPr>
                <w:b/>
                <w:sz w:val="26"/>
                <w:szCs w:val="26"/>
              </w:rPr>
            </w:pPr>
            <w:r w:rsidRPr="00937328">
              <w:rPr>
                <w:b/>
                <w:sz w:val="26"/>
                <w:szCs w:val="26"/>
              </w:rPr>
              <w:t xml:space="preserve">Наименование </w:t>
            </w:r>
          </w:p>
          <w:p w:rsidR="00CC4138" w:rsidRPr="00937328" w:rsidRDefault="00CC4138" w:rsidP="007226C4">
            <w:pPr>
              <w:spacing w:line="276" w:lineRule="auto"/>
              <w:rPr>
                <w:b/>
                <w:sz w:val="26"/>
                <w:szCs w:val="26"/>
              </w:rPr>
            </w:pPr>
            <w:r w:rsidRPr="00937328">
              <w:rPr>
                <w:b/>
                <w:sz w:val="26"/>
                <w:szCs w:val="26"/>
              </w:rPr>
              <w:t>программы</w:t>
            </w:r>
          </w:p>
        </w:tc>
        <w:tc>
          <w:tcPr>
            <w:tcW w:w="6496" w:type="dxa"/>
          </w:tcPr>
          <w:p w:rsidR="00CC4138" w:rsidRPr="00937328" w:rsidRDefault="00CC4138" w:rsidP="007226C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37328">
              <w:rPr>
                <w:sz w:val="26"/>
                <w:szCs w:val="26"/>
              </w:rPr>
              <w:t xml:space="preserve">Ведомственная целевая программа «Ремонт дворовых 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 на </w:t>
            </w:r>
            <w:r w:rsidR="00287387">
              <w:rPr>
                <w:sz w:val="26"/>
                <w:szCs w:val="26"/>
              </w:rPr>
              <w:t xml:space="preserve">   </w:t>
            </w:r>
            <w:r w:rsidRPr="00937328">
              <w:rPr>
                <w:sz w:val="26"/>
                <w:szCs w:val="26"/>
              </w:rPr>
              <w:t>201</w:t>
            </w:r>
            <w:r w:rsidR="006E5D87">
              <w:rPr>
                <w:sz w:val="26"/>
                <w:szCs w:val="26"/>
              </w:rPr>
              <w:t>7</w:t>
            </w:r>
            <w:r w:rsidRPr="00937328">
              <w:rPr>
                <w:sz w:val="26"/>
                <w:szCs w:val="26"/>
              </w:rPr>
              <w:t>-201</w:t>
            </w:r>
            <w:r w:rsidR="006E5D87">
              <w:rPr>
                <w:sz w:val="26"/>
                <w:szCs w:val="26"/>
              </w:rPr>
              <w:t>9</w:t>
            </w:r>
            <w:r w:rsidRPr="00937328">
              <w:rPr>
                <w:sz w:val="26"/>
                <w:szCs w:val="26"/>
              </w:rPr>
              <w:t xml:space="preserve"> годы»   (далее - Программа)</w:t>
            </w:r>
          </w:p>
          <w:p w:rsidR="00CC4138" w:rsidRPr="00937328" w:rsidRDefault="00CC4138" w:rsidP="007226C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CC4138" w:rsidRPr="00D514C2" w:rsidTr="007226C4">
        <w:tc>
          <w:tcPr>
            <w:tcW w:w="3074" w:type="dxa"/>
          </w:tcPr>
          <w:p w:rsidR="00CC4138" w:rsidRPr="00D514C2" w:rsidRDefault="00CC4138" w:rsidP="007226C4">
            <w:pPr>
              <w:spacing w:line="276" w:lineRule="auto"/>
              <w:rPr>
                <w:b/>
              </w:rPr>
            </w:pPr>
            <w:r w:rsidRPr="00D514C2">
              <w:rPr>
                <w:b/>
              </w:rPr>
              <w:t xml:space="preserve">Дата принятия решения о разработке </w:t>
            </w:r>
            <w:r>
              <w:rPr>
                <w:b/>
              </w:rPr>
              <w:t>П</w:t>
            </w:r>
            <w:r w:rsidRPr="00D514C2">
              <w:rPr>
                <w:b/>
              </w:rPr>
              <w:t>рограммы (наименование и реквизиты муниципального правового акта)</w:t>
            </w:r>
          </w:p>
        </w:tc>
        <w:tc>
          <w:tcPr>
            <w:tcW w:w="6496" w:type="dxa"/>
          </w:tcPr>
          <w:p w:rsidR="00E53D0B" w:rsidRPr="00E53D0B" w:rsidRDefault="00CC4138" w:rsidP="00E53D0B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865FED">
              <w:rPr>
                <w:sz w:val="26"/>
                <w:szCs w:val="26"/>
              </w:rPr>
              <w:t xml:space="preserve">Приказ комитета жилищно-коммунального хозяйства, топливно-энергетического комплекса, транспорта и связи администрации Энгельсского муниципального района от </w:t>
            </w:r>
            <w:r w:rsidR="0063429A">
              <w:rPr>
                <w:sz w:val="26"/>
                <w:szCs w:val="26"/>
              </w:rPr>
              <w:t>24.11.2016 года</w:t>
            </w:r>
            <w:r w:rsidR="00E53D0B">
              <w:rPr>
                <w:sz w:val="26"/>
                <w:szCs w:val="26"/>
              </w:rPr>
              <w:t xml:space="preserve"> № </w:t>
            </w:r>
            <w:r w:rsidR="0063429A">
              <w:rPr>
                <w:sz w:val="26"/>
                <w:szCs w:val="26"/>
              </w:rPr>
              <w:t xml:space="preserve">102 </w:t>
            </w:r>
            <w:r w:rsidR="00047692">
              <w:rPr>
                <w:sz w:val="26"/>
                <w:szCs w:val="26"/>
              </w:rPr>
              <w:t>«О р</w:t>
            </w:r>
            <w:r w:rsidR="00E53D0B">
              <w:rPr>
                <w:sz w:val="26"/>
                <w:szCs w:val="26"/>
              </w:rPr>
              <w:t>азработке</w:t>
            </w:r>
            <w:r w:rsidR="00CE11DD">
              <w:rPr>
                <w:sz w:val="26"/>
                <w:szCs w:val="26"/>
              </w:rPr>
              <w:t xml:space="preserve"> </w:t>
            </w:r>
            <w:r w:rsidR="00E53D0B" w:rsidRPr="00CE11DD">
              <w:rPr>
                <w:sz w:val="25"/>
                <w:szCs w:val="25"/>
              </w:rPr>
              <w:t>в</w:t>
            </w:r>
            <w:r w:rsidR="00E53D0B" w:rsidRPr="00E53D0B">
              <w:rPr>
                <w:sz w:val="25"/>
                <w:szCs w:val="25"/>
              </w:rPr>
              <w:t>едомственн</w:t>
            </w:r>
            <w:r w:rsidR="00E53D0B">
              <w:rPr>
                <w:sz w:val="25"/>
                <w:szCs w:val="25"/>
              </w:rPr>
              <w:t>ой</w:t>
            </w:r>
            <w:r w:rsidR="00E53D0B" w:rsidRPr="00E53D0B">
              <w:rPr>
                <w:sz w:val="25"/>
                <w:szCs w:val="25"/>
              </w:rPr>
              <w:t xml:space="preserve"> целев</w:t>
            </w:r>
            <w:r w:rsidR="00E53D0B">
              <w:rPr>
                <w:sz w:val="25"/>
                <w:szCs w:val="25"/>
              </w:rPr>
              <w:t>ой</w:t>
            </w:r>
            <w:r w:rsidR="00E53D0B" w:rsidRPr="00E53D0B">
              <w:rPr>
                <w:sz w:val="25"/>
                <w:szCs w:val="25"/>
              </w:rPr>
              <w:t xml:space="preserve"> программ</w:t>
            </w:r>
            <w:r w:rsidR="00E53D0B">
              <w:rPr>
                <w:sz w:val="25"/>
                <w:szCs w:val="25"/>
              </w:rPr>
              <w:t>ы</w:t>
            </w:r>
            <w:r w:rsidR="00E53D0B" w:rsidRPr="00E53D0B">
              <w:rPr>
                <w:sz w:val="25"/>
                <w:szCs w:val="25"/>
              </w:rPr>
              <w:t xml:space="preserve"> «Ремонт дворовых 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на 2017-2019 годы»</w:t>
            </w:r>
          </w:p>
          <w:p w:rsidR="00CC4138" w:rsidRPr="00865FED" w:rsidRDefault="00CC4138" w:rsidP="006E5D8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CC4138" w:rsidRPr="00D514C2" w:rsidTr="007226C4">
        <w:tc>
          <w:tcPr>
            <w:tcW w:w="3074" w:type="dxa"/>
          </w:tcPr>
          <w:p w:rsidR="00CC4138" w:rsidRPr="00937328" w:rsidRDefault="00CC4138" w:rsidP="007226C4">
            <w:pPr>
              <w:spacing w:line="276" w:lineRule="auto"/>
              <w:rPr>
                <w:b/>
                <w:sz w:val="26"/>
                <w:szCs w:val="26"/>
              </w:rPr>
            </w:pPr>
            <w:r w:rsidRPr="00937328">
              <w:rPr>
                <w:b/>
                <w:sz w:val="26"/>
                <w:szCs w:val="26"/>
              </w:rPr>
              <w:t>Заказчик Программы</w:t>
            </w:r>
          </w:p>
        </w:tc>
        <w:tc>
          <w:tcPr>
            <w:tcW w:w="6496" w:type="dxa"/>
          </w:tcPr>
          <w:p w:rsidR="00CC4138" w:rsidRPr="00937328" w:rsidRDefault="00C136F0" w:rsidP="00C136F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CC4138" w:rsidRPr="00937328">
              <w:rPr>
                <w:sz w:val="26"/>
                <w:szCs w:val="26"/>
              </w:rPr>
              <w:t xml:space="preserve">омитет </w:t>
            </w:r>
            <w:r>
              <w:rPr>
                <w:sz w:val="26"/>
                <w:szCs w:val="26"/>
              </w:rPr>
              <w:t>ЖКХ, ТЭК,</w:t>
            </w:r>
            <w:r w:rsidR="00CC4138" w:rsidRPr="00937328">
              <w:rPr>
                <w:sz w:val="26"/>
                <w:szCs w:val="26"/>
              </w:rPr>
              <w:t xml:space="preserve"> транспорта и связи администрации Энгельсского муниципального района </w:t>
            </w:r>
          </w:p>
        </w:tc>
      </w:tr>
      <w:tr w:rsidR="00CC4138" w:rsidRPr="00D514C2" w:rsidTr="007226C4">
        <w:tc>
          <w:tcPr>
            <w:tcW w:w="3074" w:type="dxa"/>
          </w:tcPr>
          <w:p w:rsidR="00CC4138" w:rsidRPr="00937328" w:rsidRDefault="00CC4138" w:rsidP="007226C4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CC4138" w:rsidRDefault="00CC4138" w:rsidP="007226C4">
            <w:pPr>
              <w:spacing w:line="276" w:lineRule="auto"/>
              <w:rPr>
                <w:b/>
                <w:sz w:val="26"/>
                <w:szCs w:val="26"/>
              </w:rPr>
            </w:pPr>
            <w:r w:rsidRPr="00937328">
              <w:rPr>
                <w:b/>
                <w:sz w:val="26"/>
                <w:szCs w:val="26"/>
              </w:rPr>
              <w:t>Разработчик Программы</w:t>
            </w:r>
          </w:p>
          <w:p w:rsidR="00CC4138" w:rsidRPr="00937328" w:rsidRDefault="00CC4138" w:rsidP="007226C4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6496" w:type="dxa"/>
          </w:tcPr>
          <w:p w:rsidR="00CC4138" w:rsidRPr="00937328" w:rsidRDefault="00CC4138" w:rsidP="007226C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CC4138" w:rsidRPr="00937328" w:rsidRDefault="00C136F0" w:rsidP="00C136F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937328">
              <w:rPr>
                <w:sz w:val="26"/>
                <w:szCs w:val="26"/>
              </w:rPr>
              <w:t xml:space="preserve">омитет </w:t>
            </w:r>
            <w:r>
              <w:rPr>
                <w:sz w:val="26"/>
                <w:szCs w:val="26"/>
              </w:rPr>
              <w:t>ЖКХ, ТЭК,</w:t>
            </w:r>
            <w:r w:rsidRPr="00937328">
              <w:rPr>
                <w:sz w:val="26"/>
                <w:szCs w:val="26"/>
              </w:rPr>
              <w:t xml:space="preserve"> транспорта и связи администрации Энгельсского муниципального района</w:t>
            </w:r>
          </w:p>
        </w:tc>
      </w:tr>
      <w:tr w:rsidR="00CC4138" w:rsidRPr="00937328" w:rsidTr="007226C4">
        <w:tc>
          <w:tcPr>
            <w:tcW w:w="3074" w:type="dxa"/>
          </w:tcPr>
          <w:p w:rsidR="00CC4138" w:rsidRPr="00937328" w:rsidRDefault="00CC4138" w:rsidP="007226C4">
            <w:pPr>
              <w:spacing w:line="276" w:lineRule="auto"/>
              <w:rPr>
                <w:b/>
                <w:sz w:val="26"/>
                <w:szCs w:val="26"/>
              </w:rPr>
            </w:pPr>
            <w:r w:rsidRPr="00937328">
              <w:rPr>
                <w:b/>
                <w:sz w:val="26"/>
                <w:szCs w:val="26"/>
              </w:rPr>
              <w:t>Исполнители Программы</w:t>
            </w:r>
          </w:p>
        </w:tc>
        <w:tc>
          <w:tcPr>
            <w:tcW w:w="6496" w:type="dxa"/>
          </w:tcPr>
          <w:p w:rsidR="00CC4138" w:rsidRPr="00937328" w:rsidRDefault="00C136F0" w:rsidP="007226C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937328">
              <w:rPr>
                <w:sz w:val="26"/>
                <w:szCs w:val="26"/>
              </w:rPr>
              <w:t xml:space="preserve">омитет </w:t>
            </w:r>
            <w:r>
              <w:rPr>
                <w:sz w:val="26"/>
                <w:szCs w:val="26"/>
              </w:rPr>
              <w:t>ЖКХ, ТЭК,</w:t>
            </w:r>
            <w:r w:rsidRPr="00937328">
              <w:rPr>
                <w:sz w:val="26"/>
                <w:szCs w:val="26"/>
              </w:rPr>
              <w:t xml:space="preserve"> транспорта и связи администрации Энгельсского муниципального района</w:t>
            </w:r>
          </w:p>
        </w:tc>
      </w:tr>
      <w:tr w:rsidR="00CC4138" w:rsidRPr="00937328" w:rsidTr="007226C4">
        <w:tc>
          <w:tcPr>
            <w:tcW w:w="3074" w:type="dxa"/>
          </w:tcPr>
          <w:p w:rsidR="00CC4138" w:rsidRPr="00937328" w:rsidRDefault="00CC4138" w:rsidP="007226C4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CC4138" w:rsidRPr="00937328" w:rsidRDefault="00CC4138" w:rsidP="007226C4">
            <w:pPr>
              <w:spacing w:line="276" w:lineRule="auto"/>
              <w:rPr>
                <w:b/>
                <w:sz w:val="26"/>
                <w:szCs w:val="26"/>
              </w:rPr>
            </w:pPr>
            <w:r w:rsidRPr="00937328">
              <w:rPr>
                <w:b/>
                <w:sz w:val="26"/>
                <w:szCs w:val="26"/>
              </w:rPr>
              <w:t>Цели и задачи Программы</w:t>
            </w:r>
          </w:p>
        </w:tc>
        <w:tc>
          <w:tcPr>
            <w:tcW w:w="6496" w:type="dxa"/>
          </w:tcPr>
          <w:p w:rsidR="00CC4138" w:rsidRPr="00937328" w:rsidRDefault="00CC4138" w:rsidP="007226C4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4138" w:rsidRPr="00937328" w:rsidRDefault="00CC4138" w:rsidP="007226C4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937328">
              <w:rPr>
                <w:rFonts w:ascii="Times New Roman" w:hAnsi="Times New Roman" w:cs="Times New Roman"/>
                <w:sz w:val="26"/>
                <w:szCs w:val="26"/>
              </w:rPr>
              <w:t xml:space="preserve">Основными целями Программы являются: </w:t>
            </w:r>
          </w:p>
          <w:p w:rsidR="00CC4138" w:rsidRPr="00937328" w:rsidRDefault="00CC4138" w:rsidP="007226C4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937328">
              <w:rPr>
                <w:rFonts w:ascii="Times New Roman" w:hAnsi="Times New Roman" w:cs="Times New Roman"/>
                <w:sz w:val="26"/>
                <w:szCs w:val="26"/>
              </w:rPr>
              <w:t xml:space="preserve">- повышение уровня благоустроенности дворовых территорий многоквартирных домов; </w:t>
            </w:r>
          </w:p>
          <w:p w:rsidR="00CC4138" w:rsidRPr="00937328" w:rsidRDefault="00CC4138" w:rsidP="007226C4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937328">
              <w:rPr>
                <w:rFonts w:ascii="Times New Roman" w:hAnsi="Times New Roman" w:cs="Times New Roman"/>
                <w:sz w:val="26"/>
                <w:szCs w:val="26"/>
              </w:rPr>
              <w:t xml:space="preserve">- повышение комфортности проживания в </w:t>
            </w:r>
            <w:r w:rsidRPr="009373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многоквартирных домах;</w:t>
            </w:r>
          </w:p>
          <w:p w:rsidR="00CC4138" w:rsidRPr="00937328" w:rsidRDefault="00CC4138" w:rsidP="007226C4">
            <w:pPr>
              <w:jc w:val="both"/>
              <w:rPr>
                <w:color w:val="000000"/>
                <w:sz w:val="26"/>
                <w:szCs w:val="26"/>
              </w:rPr>
            </w:pPr>
            <w:r w:rsidRPr="00937328">
              <w:rPr>
                <w:sz w:val="26"/>
                <w:szCs w:val="26"/>
              </w:rPr>
              <w:t xml:space="preserve">-  </w:t>
            </w:r>
            <w:r w:rsidRPr="00937328">
              <w:rPr>
                <w:color w:val="000000"/>
                <w:sz w:val="26"/>
                <w:szCs w:val="26"/>
              </w:rPr>
              <w:t>увеличение срока службы дорожных покрытий, сооружений;</w:t>
            </w:r>
          </w:p>
          <w:p w:rsidR="00CC4138" w:rsidRPr="00937328" w:rsidRDefault="00CC4138" w:rsidP="007226C4">
            <w:pPr>
              <w:jc w:val="both"/>
              <w:rPr>
                <w:sz w:val="26"/>
                <w:szCs w:val="26"/>
              </w:rPr>
            </w:pPr>
            <w:r w:rsidRPr="00937328">
              <w:rPr>
                <w:color w:val="000000"/>
                <w:sz w:val="26"/>
                <w:szCs w:val="26"/>
              </w:rPr>
              <w:t xml:space="preserve">-улучшение технического состояния </w:t>
            </w:r>
            <w:r w:rsidRPr="00937328">
              <w:rPr>
                <w:sz w:val="26"/>
                <w:szCs w:val="26"/>
              </w:rPr>
              <w:t>дворовых территорий;</w:t>
            </w:r>
          </w:p>
          <w:p w:rsidR="00CC4138" w:rsidRPr="00937328" w:rsidRDefault="00CC4138" w:rsidP="007226C4">
            <w:pPr>
              <w:jc w:val="both"/>
              <w:rPr>
                <w:sz w:val="26"/>
                <w:szCs w:val="26"/>
              </w:rPr>
            </w:pPr>
            <w:r w:rsidRPr="00937328">
              <w:rPr>
                <w:sz w:val="26"/>
                <w:szCs w:val="26"/>
              </w:rPr>
              <w:t xml:space="preserve">- </w:t>
            </w:r>
            <w:r w:rsidRPr="00937328">
              <w:rPr>
                <w:color w:val="000000"/>
                <w:sz w:val="26"/>
                <w:szCs w:val="26"/>
              </w:rPr>
              <w:t>улучшение санитарного</w:t>
            </w:r>
            <w:r w:rsidR="00047692">
              <w:rPr>
                <w:color w:val="000000"/>
                <w:sz w:val="26"/>
                <w:szCs w:val="26"/>
              </w:rPr>
              <w:t xml:space="preserve"> состояния</w:t>
            </w:r>
            <w:r w:rsidRPr="00937328">
              <w:rPr>
                <w:color w:val="000000"/>
                <w:sz w:val="26"/>
                <w:szCs w:val="26"/>
              </w:rPr>
              <w:t xml:space="preserve"> и эстетичного</w:t>
            </w:r>
            <w:r w:rsidR="00047692">
              <w:rPr>
                <w:color w:val="000000"/>
                <w:sz w:val="26"/>
                <w:szCs w:val="26"/>
              </w:rPr>
              <w:t xml:space="preserve"> внешнего</w:t>
            </w:r>
            <w:r w:rsidRPr="00937328">
              <w:rPr>
                <w:color w:val="000000"/>
                <w:sz w:val="26"/>
                <w:szCs w:val="26"/>
              </w:rPr>
              <w:t xml:space="preserve"> вида территории поселения</w:t>
            </w:r>
          </w:p>
          <w:p w:rsidR="00D82237" w:rsidRDefault="00D82237" w:rsidP="007226C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CC4138" w:rsidRPr="00937328" w:rsidRDefault="00CC4138" w:rsidP="007226C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37328">
              <w:rPr>
                <w:sz w:val="26"/>
                <w:szCs w:val="26"/>
              </w:rPr>
              <w:t>Задачей Программы является проведение капитального ремонта и ремонта дворовых территорий многоквартирных домов,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</w:t>
            </w:r>
          </w:p>
        </w:tc>
      </w:tr>
      <w:tr w:rsidR="00CC4138" w:rsidRPr="00D514C2" w:rsidTr="007226C4">
        <w:tc>
          <w:tcPr>
            <w:tcW w:w="3074" w:type="dxa"/>
          </w:tcPr>
          <w:p w:rsidR="00CC4138" w:rsidRPr="00230518" w:rsidRDefault="00CC4138" w:rsidP="007226C4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CC4138" w:rsidRPr="00230518" w:rsidRDefault="00CC4138" w:rsidP="007226C4">
            <w:pPr>
              <w:spacing w:line="276" w:lineRule="auto"/>
              <w:rPr>
                <w:b/>
                <w:sz w:val="26"/>
                <w:szCs w:val="26"/>
              </w:rPr>
            </w:pPr>
            <w:r w:rsidRPr="00230518">
              <w:rPr>
                <w:b/>
                <w:sz w:val="26"/>
                <w:szCs w:val="26"/>
              </w:rPr>
              <w:t>Сроки и этапы реализации Программы</w:t>
            </w:r>
          </w:p>
          <w:p w:rsidR="00CC4138" w:rsidRPr="00230518" w:rsidRDefault="00CC4138" w:rsidP="007226C4">
            <w:pPr>
              <w:rPr>
                <w:b/>
                <w:sz w:val="26"/>
                <w:szCs w:val="26"/>
              </w:rPr>
            </w:pPr>
          </w:p>
        </w:tc>
        <w:tc>
          <w:tcPr>
            <w:tcW w:w="6496" w:type="dxa"/>
          </w:tcPr>
          <w:p w:rsidR="00CC4138" w:rsidRPr="00D514C2" w:rsidRDefault="00CC4138" w:rsidP="007226C4">
            <w:pPr>
              <w:spacing w:line="276" w:lineRule="auto"/>
              <w:jc w:val="both"/>
            </w:pPr>
          </w:p>
          <w:p w:rsidR="00CC4138" w:rsidRPr="00C9194B" w:rsidRDefault="00CC4138" w:rsidP="007226C4">
            <w:pPr>
              <w:jc w:val="both"/>
              <w:rPr>
                <w:sz w:val="26"/>
                <w:szCs w:val="26"/>
              </w:rPr>
            </w:pPr>
            <w:r w:rsidRPr="0020545F">
              <w:rPr>
                <w:sz w:val="26"/>
                <w:szCs w:val="26"/>
              </w:rPr>
              <w:t xml:space="preserve">Реализация программы </w:t>
            </w:r>
            <w:r>
              <w:rPr>
                <w:sz w:val="26"/>
                <w:szCs w:val="26"/>
              </w:rPr>
              <w:t xml:space="preserve">рассчитана на </w:t>
            </w:r>
            <w:r w:rsidR="00C136F0">
              <w:rPr>
                <w:sz w:val="26"/>
                <w:szCs w:val="26"/>
              </w:rPr>
              <w:t>три</w:t>
            </w:r>
            <w:r>
              <w:rPr>
                <w:sz w:val="26"/>
                <w:szCs w:val="26"/>
              </w:rPr>
              <w:t xml:space="preserve"> года - </w:t>
            </w:r>
            <w:r w:rsidR="00CE11DD">
              <w:rPr>
                <w:sz w:val="26"/>
                <w:szCs w:val="26"/>
              </w:rPr>
              <w:t xml:space="preserve">                 </w:t>
            </w:r>
            <w:r>
              <w:rPr>
                <w:sz w:val="26"/>
                <w:szCs w:val="26"/>
              </w:rPr>
              <w:t>201</w:t>
            </w:r>
            <w:r w:rsidR="006E5D8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-</w:t>
            </w:r>
            <w:r w:rsidRPr="00C9194B">
              <w:rPr>
                <w:sz w:val="26"/>
                <w:szCs w:val="26"/>
              </w:rPr>
              <w:t>201</w:t>
            </w:r>
            <w:r w:rsidR="006E5D87">
              <w:rPr>
                <w:sz w:val="26"/>
                <w:szCs w:val="26"/>
              </w:rPr>
              <w:t>9</w:t>
            </w:r>
            <w:r w:rsidRPr="00C9194B">
              <w:rPr>
                <w:sz w:val="26"/>
                <w:szCs w:val="26"/>
              </w:rPr>
              <w:t xml:space="preserve"> годы</w:t>
            </w:r>
            <w:r>
              <w:rPr>
                <w:sz w:val="26"/>
                <w:szCs w:val="26"/>
              </w:rPr>
              <w:t>, в один этап</w:t>
            </w:r>
          </w:p>
          <w:p w:rsidR="00CC4138" w:rsidRPr="00D514C2" w:rsidRDefault="00CC4138" w:rsidP="007226C4">
            <w:pPr>
              <w:spacing w:line="276" w:lineRule="auto"/>
              <w:jc w:val="both"/>
            </w:pPr>
          </w:p>
        </w:tc>
      </w:tr>
      <w:tr w:rsidR="00CC4138" w:rsidRPr="00D514C2" w:rsidTr="007226C4">
        <w:tc>
          <w:tcPr>
            <w:tcW w:w="3074" w:type="dxa"/>
          </w:tcPr>
          <w:p w:rsidR="00CC4138" w:rsidRPr="00230518" w:rsidRDefault="00CC4138" w:rsidP="007226C4">
            <w:pPr>
              <w:spacing w:line="276" w:lineRule="auto"/>
              <w:rPr>
                <w:b/>
                <w:sz w:val="26"/>
                <w:szCs w:val="26"/>
              </w:rPr>
            </w:pPr>
            <w:r w:rsidRPr="00230518">
              <w:rPr>
                <w:b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496" w:type="dxa"/>
          </w:tcPr>
          <w:p w:rsidR="00CC4138" w:rsidRPr="00EC3294" w:rsidRDefault="00CC4138" w:rsidP="007226C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65FED">
              <w:rPr>
                <w:sz w:val="26"/>
                <w:szCs w:val="26"/>
              </w:rPr>
              <w:t>Общий объем финансирования мероприятий Программы из бюджета муниципального образования город Энгельс Энгельсского муниципального района Саратовской области составляет  (</w:t>
            </w:r>
            <w:proofErr w:type="spellStart"/>
            <w:r w:rsidRPr="00865FED">
              <w:rPr>
                <w:sz w:val="26"/>
                <w:szCs w:val="26"/>
              </w:rPr>
              <w:t>прогнозно</w:t>
            </w:r>
            <w:proofErr w:type="spellEnd"/>
            <w:r w:rsidRPr="000A6D10">
              <w:rPr>
                <w:sz w:val="26"/>
                <w:szCs w:val="26"/>
              </w:rPr>
              <w:t>)</w:t>
            </w:r>
            <w:r w:rsidR="00CE11DD">
              <w:rPr>
                <w:sz w:val="26"/>
                <w:szCs w:val="26"/>
              </w:rPr>
              <w:t xml:space="preserve">                   8</w:t>
            </w:r>
            <w:r w:rsidR="006E5D87">
              <w:rPr>
                <w:sz w:val="26"/>
                <w:szCs w:val="26"/>
              </w:rPr>
              <w:t>700,0</w:t>
            </w:r>
            <w:r w:rsidR="00047692">
              <w:rPr>
                <w:sz w:val="26"/>
                <w:szCs w:val="26"/>
              </w:rPr>
              <w:t xml:space="preserve"> </w:t>
            </w:r>
            <w:proofErr w:type="spellStart"/>
            <w:r w:rsidR="00047692">
              <w:rPr>
                <w:sz w:val="26"/>
                <w:szCs w:val="26"/>
              </w:rPr>
              <w:t>тыс</w:t>
            </w:r>
            <w:proofErr w:type="gramStart"/>
            <w:r w:rsidR="00047692">
              <w:rPr>
                <w:sz w:val="26"/>
                <w:szCs w:val="26"/>
              </w:rPr>
              <w:t>.р</w:t>
            </w:r>
            <w:proofErr w:type="gramEnd"/>
            <w:r w:rsidR="00047692">
              <w:rPr>
                <w:sz w:val="26"/>
                <w:szCs w:val="26"/>
              </w:rPr>
              <w:t>ублей</w:t>
            </w:r>
            <w:proofErr w:type="spellEnd"/>
            <w:r w:rsidR="00047692">
              <w:rPr>
                <w:sz w:val="26"/>
                <w:szCs w:val="26"/>
              </w:rPr>
              <w:t xml:space="preserve"> за счет </w:t>
            </w:r>
            <w:r w:rsidRPr="00EC3294">
              <w:rPr>
                <w:sz w:val="26"/>
                <w:szCs w:val="26"/>
              </w:rPr>
              <w:t>средств муниципального дорожного фонда муниципального образования город Энгельс Энгельсского муниципального района Саратов</w:t>
            </w:r>
            <w:r w:rsidR="00422F90">
              <w:rPr>
                <w:sz w:val="26"/>
                <w:szCs w:val="26"/>
              </w:rPr>
              <w:t>ской области, из которых:</w:t>
            </w:r>
          </w:p>
          <w:p w:rsidR="00CC4138" w:rsidRPr="00EC3294" w:rsidRDefault="00047692" w:rsidP="00422F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>н</w:t>
            </w:r>
            <w:r w:rsidR="00CC4138" w:rsidRPr="00EC3294">
              <w:rPr>
                <w:sz w:val="26"/>
                <w:szCs w:val="26"/>
                <w:u w:val="single"/>
              </w:rPr>
              <w:t>а 201</w:t>
            </w:r>
            <w:r w:rsidR="006E5D87">
              <w:rPr>
                <w:sz w:val="26"/>
                <w:szCs w:val="26"/>
                <w:u w:val="single"/>
              </w:rPr>
              <w:t>7</w:t>
            </w:r>
            <w:r w:rsidR="00CC4138" w:rsidRPr="00EC3294">
              <w:rPr>
                <w:sz w:val="26"/>
                <w:szCs w:val="26"/>
                <w:u w:val="single"/>
              </w:rPr>
              <w:t xml:space="preserve"> год</w:t>
            </w:r>
            <w:r w:rsidR="00CC4138" w:rsidRPr="00EC3294">
              <w:rPr>
                <w:sz w:val="26"/>
                <w:szCs w:val="26"/>
              </w:rPr>
              <w:t xml:space="preserve"> </w:t>
            </w:r>
            <w:r w:rsidR="00CE11DD">
              <w:rPr>
                <w:sz w:val="26"/>
                <w:szCs w:val="26"/>
              </w:rPr>
              <w:t>- 2</w:t>
            </w:r>
            <w:r w:rsidR="006E5D87">
              <w:rPr>
                <w:sz w:val="26"/>
                <w:szCs w:val="26"/>
              </w:rPr>
              <w:t>900,0</w:t>
            </w:r>
            <w:r w:rsidR="00CC4138" w:rsidRPr="00EC3294">
              <w:rPr>
                <w:sz w:val="26"/>
                <w:szCs w:val="26"/>
              </w:rPr>
              <w:t>тыс</w:t>
            </w:r>
            <w:proofErr w:type="gramStart"/>
            <w:r w:rsidR="00CC4138" w:rsidRPr="00EC3294">
              <w:rPr>
                <w:sz w:val="26"/>
                <w:szCs w:val="26"/>
              </w:rPr>
              <w:t>.р</w:t>
            </w:r>
            <w:proofErr w:type="gramEnd"/>
            <w:r w:rsidR="00CC4138" w:rsidRPr="00EC3294">
              <w:rPr>
                <w:sz w:val="26"/>
                <w:szCs w:val="26"/>
              </w:rPr>
              <w:t>ублей - средства муниципального дорожного фонда муниципального образования город Энгельс Энгельсского муниципаль</w:t>
            </w:r>
            <w:r>
              <w:rPr>
                <w:sz w:val="26"/>
                <w:szCs w:val="26"/>
              </w:rPr>
              <w:t>ного района Саратовской области;</w:t>
            </w:r>
          </w:p>
          <w:p w:rsidR="006E5D87" w:rsidRPr="00EC3294" w:rsidRDefault="00047692" w:rsidP="00422F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>н</w:t>
            </w:r>
            <w:r w:rsidR="00CC4138" w:rsidRPr="00EC3294">
              <w:rPr>
                <w:sz w:val="26"/>
                <w:szCs w:val="26"/>
                <w:u w:val="single"/>
              </w:rPr>
              <w:t>а 201</w:t>
            </w:r>
            <w:r w:rsidR="006E5D87">
              <w:rPr>
                <w:sz w:val="26"/>
                <w:szCs w:val="26"/>
                <w:u w:val="single"/>
              </w:rPr>
              <w:t>8</w:t>
            </w:r>
            <w:r w:rsidR="00CC4138" w:rsidRPr="00EC3294">
              <w:rPr>
                <w:sz w:val="26"/>
                <w:szCs w:val="26"/>
                <w:u w:val="single"/>
              </w:rPr>
              <w:t xml:space="preserve"> год</w:t>
            </w:r>
            <w:r w:rsidR="00CC4138" w:rsidRPr="00EC3294">
              <w:rPr>
                <w:sz w:val="26"/>
                <w:szCs w:val="26"/>
              </w:rPr>
              <w:t xml:space="preserve"> </w:t>
            </w:r>
            <w:r w:rsidR="00CE11DD">
              <w:rPr>
                <w:sz w:val="26"/>
                <w:szCs w:val="26"/>
              </w:rPr>
              <w:t>-</w:t>
            </w:r>
            <w:r w:rsidR="00CC4138" w:rsidRPr="00EC3294">
              <w:rPr>
                <w:sz w:val="26"/>
                <w:szCs w:val="26"/>
              </w:rPr>
              <w:t xml:space="preserve"> </w:t>
            </w:r>
            <w:r w:rsidR="00CE11DD">
              <w:rPr>
                <w:sz w:val="26"/>
                <w:szCs w:val="26"/>
              </w:rPr>
              <w:t xml:space="preserve"> 2</w:t>
            </w:r>
            <w:r w:rsidR="006E5D87">
              <w:rPr>
                <w:sz w:val="26"/>
                <w:szCs w:val="26"/>
              </w:rPr>
              <w:t>900,0</w:t>
            </w:r>
            <w:r w:rsidR="00CE11DD">
              <w:rPr>
                <w:sz w:val="26"/>
                <w:szCs w:val="26"/>
              </w:rPr>
              <w:t xml:space="preserve"> </w:t>
            </w:r>
            <w:r w:rsidR="006E5D87" w:rsidRPr="00EC3294">
              <w:rPr>
                <w:sz w:val="26"/>
                <w:szCs w:val="26"/>
              </w:rPr>
              <w:t>тыс</w:t>
            </w:r>
            <w:proofErr w:type="gramStart"/>
            <w:r w:rsidR="006E5D87" w:rsidRPr="00EC3294">
              <w:rPr>
                <w:sz w:val="26"/>
                <w:szCs w:val="26"/>
              </w:rPr>
              <w:t>.р</w:t>
            </w:r>
            <w:proofErr w:type="gramEnd"/>
            <w:r w:rsidR="006E5D87" w:rsidRPr="00EC3294">
              <w:rPr>
                <w:sz w:val="26"/>
                <w:szCs w:val="26"/>
              </w:rPr>
              <w:t>ублей - средства муниципального дорожного фонда муниципального образования город Энгельс Энгельсского муниципального района Саратовской области</w:t>
            </w:r>
            <w:r>
              <w:rPr>
                <w:sz w:val="26"/>
                <w:szCs w:val="26"/>
              </w:rPr>
              <w:t>;</w:t>
            </w:r>
          </w:p>
          <w:p w:rsidR="006E5D87" w:rsidRPr="00EC3294" w:rsidRDefault="00047692" w:rsidP="00422F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>н</w:t>
            </w:r>
            <w:r w:rsidR="00CC4138" w:rsidRPr="00DA0D82">
              <w:rPr>
                <w:sz w:val="26"/>
                <w:szCs w:val="26"/>
                <w:u w:val="single"/>
              </w:rPr>
              <w:t>а 201</w:t>
            </w:r>
            <w:r w:rsidR="006E5D87">
              <w:rPr>
                <w:sz w:val="26"/>
                <w:szCs w:val="26"/>
                <w:u w:val="single"/>
              </w:rPr>
              <w:t>9</w:t>
            </w:r>
            <w:r w:rsidR="00CC4138" w:rsidRPr="00DA0D82">
              <w:rPr>
                <w:sz w:val="26"/>
                <w:szCs w:val="26"/>
                <w:u w:val="single"/>
              </w:rPr>
              <w:t xml:space="preserve"> год</w:t>
            </w:r>
            <w:r w:rsidR="00CE11DD">
              <w:rPr>
                <w:sz w:val="26"/>
                <w:szCs w:val="26"/>
                <w:u w:val="single"/>
              </w:rPr>
              <w:t xml:space="preserve"> </w:t>
            </w:r>
            <w:r w:rsidR="00CE11DD">
              <w:rPr>
                <w:sz w:val="26"/>
                <w:szCs w:val="26"/>
              </w:rPr>
              <w:t>- 2</w:t>
            </w:r>
            <w:r w:rsidR="006E5D87">
              <w:rPr>
                <w:sz w:val="26"/>
                <w:szCs w:val="26"/>
              </w:rPr>
              <w:t>900,0</w:t>
            </w:r>
            <w:r w:rsidR="00CE11DD">
              <w:rPr>
                <w:sz w:val="26"/>
                <w:szCs w:val="26"/>
              </w:rPr>
              <w:t xml:space="preserve"> </w:t>
            </w:r>
            <w:r w:rsidR="006E5D87" w:rsidRPr="00EC3294">
              <w:rPr>
                <w:sz w:val="26"/>
                <w:szCs w:val="26"/>
              </w:rPr>
              <w:t>тыс</w:t>
            </w:r>
            <w:proofErr w:type="gramStart"/>
            <w:r w:rsidR="006E5D87" w:rsidRPr="00EC3294">
              <w:rPr>
                <w:sz w:val="26"/>
                <w:szCs w:val="26"/>
              </w:rPr>
              <w:t>.р</w:t>
            </w:r>
            <w:proofErr w:type="gramEnd"/>
            <w:r w:rsidR="006E5D87" w:rsidRPr="00EC3294">
              <w:rPr>
                <w:sz w:val="26"/>
                <w:szCs w:val="26"/>
              </w:rPr>
              <w:t>ублей - средства муниципального дорожного фонда муниципального образования город Энгельс Энгельсского муниципального района Саратовской области.</w:t>
            </w:r>
          </w:p>
          <w:p w:rsidR="00CC4138" w:rsidRPr="00D514C2" w:rsidRDefault="00CC4138" w:rsidP="007226C4">
            <w:pPr>
              <w:spacing w:line="276" w:lineRule="auto"/>
              <w:jc w:val="both"/>
            </w:pPr>
          </w:p>
        </w:tc>
      </w:tr>
      <w:tr w:rsidR="00CC4138" w:rsidRPr="00D514C2" w:rsidTr="007226C4">
        <w:tc>
          <w:tcPr>
            <w:tcW w:w="3074" w:type="dxa"/>
          </w:tcPr>
          <w:p w:rsidR="00CC4138" w:rsidRPr="00230518" w:rsidRDefault="00CC4138" w:rsidP="007226C4">
            <w:pPr>
              <w:spacing w:line="276" w:lineRule="auto"/>
              <w:rPr>
                <w:b/>
                <w:sz w:val="26"/>
                <w:szCs w:val="26"/>
              </w:rPr>
            </w:pPr>
            <w:r w:rsidRPr="00230518">
              <w:rPr>
                <w:b/>
                <w:sz w:val="26"/>
                <w:szCs w:val="26"/>
              </w:rPr>
              <w:t>Прогноз ожидаемых результатов реализации Программы</w:t>
            </w:r>
          </w:p>
        </w:tc>
        <w:tc>
          <w:tcPr>
            <w:tcW w:w="6496" w:type="dxa"/>
          </w:tcPr>
          <w:p w:rsidR="00CC4138" w:rsidRPr="00865FED" w:rsidRDefault="00CC4138" w:rsidP="007226C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65FED">
              <w:rPr>
                <w:sz w:val="26"/>
                <w:szCs w:val="26"/>
              </w:rPr>
              <w:t xml:space="preserve">Приведение дворовых территорий многоквартирных домов и проездов к дворовым территориям общей </w:t>
            </w:r>
            <w:r w:rsidRPr="002B2F10">
              <w:rPr>
                <w:sz w:val="26"/>
                <w:szCs w:val="26"/>
              </w:rPr>
              <w:t xml:space="preserve">площадью </w:t>
            </w:r>
            <w:r w:rsidR="00422F90">
              <w:rPr>
                <w:sz w:val="26"/>
                <w:szCs w:val="26"/>
              </w:rPr>
              <w:t>2</w:t>
            </w:r>
            <w:r w:rsidRPr="00422F90">
              <w:rPr>
                <w:sz w:val="26"/>
                <w:szCs w:val="26"/>
              </w:rPr>
              <w:t> 3</w:t>
            </w:r>
            <w:r w:rsidR="00422F90" w:rsidRPr="00422F90">
              <w:rPr>
                <w:sz w:val="26"/>
                <w:szCs w:val="26"/>
              </w:rPr>
              <w:t>5</w:t>
            </w:r>
            <w:r w:rsidRPr="00422F90">
              <w:rPr>
                <w:sz w:val="26"/>
                <w:szCs w:val="26"/>
              </w:rPr>
              <w:t>0 кв</w:t>
            </w:r>
            <w:proofErr w:type="gramStart"/>
            <w:r w:rsidRPr="00422F90">
              <w:rPr>
                <w:sz w:val="26"/>
                <w:szCs w:val="26"/>
              </w:rPr>
              <w:t>.м</w:t>
            </w:r>
            <w:proofErr w:type="gramEnd"/>
            <w:r w:rsidRPr="00FD6A49">
              <w:rPr>
                <w:sz w:val="26"/>
                <w:szCs w:val="26"/>
              </w:rPr>
              <w:t>,</w:t>
            </w:r>
            <w:r w:rsidRPr="00865FED">
              <w:rPr>
                <w:sz w:val="26"/>
                <w:szCs w:val="26"/>
              </w:rPr>
              <w:t xml:space="preserve"> расположенных на территории муниципального образования город Энгельс </w:t>
            </w:r>
            <w:r w:rsidRPr="00865FED">
              <w:rPr>
                <w:sz w:val="26"/>
                <w:szCs w:val="26"/>
              </w:rPr>
              <w:lastRenderedPageBreak/>
              <w:t>Энгельсского муниципального района Саратовской области, в соответствие с требованиями технических норм</w:t>
            </w:r>
          </w:p>
          <w:p w:rsidR="00CC4138" w:rsidRPr="00D514C2" w:rsidRDefault="00CC4138" w:rsidP="007226C4">
            <w:pPr>
              <w:spacing w:line="276" w:lineRule="auto"/>
              <w:jc w:val="both"/>
            </w:pPr>
          </w:p>
        </w:tc>
      </w:tr>
      <w:tr w:rsidR="00CC4138" w:rsidRPr="00D514C2" w:rsidTr="007226C4">
        <w:tc>
          <w:tcPr>
            <w:tcW w:w="3074" w:type="dxa"/>
          </w:tcPr>
          <w:p w:rsidR="00CC4138" w:rsidRPr="00230518" w:rsidRDefault="00CC4138" w:rsidP="007226C4">
            <w:pPr>
              <w:spacing w:line="276" w:lineRule="auto"/>
              <w:rPr>
                <w:b/>
                <w:sz w:val="26"/>
                <w:szCs w:val="26"/>
              </w:rPr>
            </w:pPr>
            <w:r w:rsidRPr="00230518">
              <w:rPr>
                <w:b/>
                <w:sz w:val="26"/>
                <w:szCs w:val="26"/>
              </w:rPr>
              <w:lastRenderedPageBreak/>
              <w:t xml:space="preserve">Система организации </w:t>
            </w:r>
            <w:proofErr w:type="gramStart"/>
            <w:r w:rsidRPr="00230518">
              <w:rPr>
                <w:b/>
                <w:sz w:val="26"/>
                <w:szCs w:val="26"/>
              </w:rPr>
              <w:t>контроля за</w:t>
            </w:r>
            <w:proofErr w:type="gramEnd"/>
            <w:r w:rsidRPr="00230518">
              <w:rPr>
                <w:b/>
                <w:sz w:val="26"/>
                <w:szCs w:val="26"/>
              </w:rPr>
              <w:t xml:space="preserve"> исполнением Программы</w:t>
            </w:r>
          </w:p>
        </w:tc>
        <w:tc>
          <w:tcPr>
            <w:tcW w:w="6496" w:type="dxa"/>
          </w:tcPr>
          <w:p w:rsidR="00CC4138" w:rsidRPr="00865FED" w:rsidRDefault="00CC4138" w:rsidP="007226C4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5FED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865FED">
              <w:rPr>
                <w:rFonts w:ascii="Times New Roman" w:hAnsi="Times New Roman" w:cs="Times New Roman"/>
                <w:sz w:val="26"/>
                <w:szCs w:val="26"/>
              </w:rPr>
              <w:t xml:space="preserve"> ходом исполнения Программы осуществляется в соответствии с Порядком разработки, формирования и реализации муниципальных и ведомственных целевых программ в Энгельсском муниципальном районе, утвержденн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865FED">
              <w:rPr>
                <w:rFonts w:ascii="Times New Roman" w:hAnsi="Times New Roman" w:cs="Times New Roman"/>
                <w:sz w:val="26"/>
                <w:szCs w:val="26"/>
              </w:rPr>
              <w:t>м постановлением администрации Энгельсского муниципального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айона от 06.04.2010 года № 2105</w:t>
            </w:r>
            <w:r w:rsidR="0004769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47692">
              <w:rPr>
                <w:rFonts w:ascii="Times New Roman" w:hAnsi="Times New Roman"/>
                <w:sz w:val="26"/>
                <w:szCs w:val="26"/>
              </w:rPr>
              <w:t>пунктом 3 постановления администрации Энгельсского муниципального района от 20.11.2013 года № 6751.</w:t>
            </w:r>
          </w:p>
          <w:p w:rsidR="00CC4138" w:rsidRPr="00D514C2" w:rsidRDefault="00CC4138" w:rsidP="007226C4">
            <w:pPr>
              <w:spacing w:line="276" w:lineRule="auto"/>
              <w:jc w:val="both"/>
            </w:pPr>
          </w:p>
        </w:tc>
      </w:tr>
    </w:tbl>
    <w:p w:rsidR="00EE6325" w:rsidRPr="00230518" w:rsidRDefault="00EE6325" w:rsidP="00EE6325">
      <w:pPr>
        <w:pStyle w:val="a3"/>
        <w:numPr>
          <w:ilvl w:val="0"/>
          <w:numId w:val="4"/>
        </w:numPr>
        <w:spacing w:line="276" w:lineRule="auto"/>
        <w:jc w:val="center"/>
        <w:rPr>
          <w:b/>
          <w:sz w:val="26"/>
          <w:szCs w:val="26"/>
        </w:rPr>
      </w:pPr>
      <w:r w:rsidRPr="00230518">
        <w:rPr>
          <w:b/>
          <w:sz w:val="26"/>
          <w:szCs w:val="26"/>
        </w:rPr>
        <w:t>Содержание проблемы и обоснование необходимости ее решения программными методами</w:t>
      </w:r>
    </w:p>
    <w:p w:rsidR="00EE6325" w:rsidRPr="00CE1E14" w:rsidRDefault="00EE6325" w:rsidP="00EE6325">
      <w:pPr>
        <w:pStyle w:val="a3"/>
        <w:spacing w:line="276" w:lineRule="auto"/>
        <w:jc w:val="center"/>
      </w:pPr>
    </w:p>
    <w:p w:rsidR="00EE6325" w:rsidRPr="001925B3" w:rsidRDefault="00EE6325" w:rsidP="00EE6325">
      <w:pPr>
        <w:ind w:firstLine="720"/>
        <w:jc w:val="both"/>
        <w:rPr>
          <w:sz w:val="26"/>
          <w:szCs w:val="26"/>
        </w:rPr>
      </w:pPr>
      <w:r w:rsidRPr="00865FED">
        <w:rPr>
          <w:sz w:val="26"/>
          <w:szCs w:val="26"/>
        </w:rPr>
        <w:t xml:space="preserve">Дворовые территории и проезды к дворовым территориям многоквартирных домов являются важнейшей составной </w:t>
      </w:r>
      <w:r w:rsidRPr="001925B3">
        <w:rPr>
          <w:sz w:val="26"/>
          <w:szCs w:val="26"/>
        </w:rPr>
        <w:t>частью транспортной системы населенных пунктов. От уровня транспортно-эксплуатационного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</w:t>
      </w:r>
    </w:p>
    <w:p w:rsidR="00EE6325" w:rsidRPr="002B2F10" w:rsidRDefault="00EE6325" w:rsidP="00EE6325">
      <w:pPr>
        <w:ind w:firstLine="709"/>
        <w:jc w:val="both"/>
        <w:rPr>
          <w:sz w:val="26"/>
          <w:szCs w:val="26"/>
        </w:rPr>
      </w:pPr>
      <w:r w:rsidRPr="001925B3">
        <w:rPr>
          <w:sz w:val="26"/>
          <w:szCs w:val="26"/>
        </w:rPr>
        <w:t>На территории муниципального образования город Энгельс Энгельсского муниципального района Саратовской области (далее – муниципальн</w:t>
      </w:r>
      <w:r w:rsidR="00047692">
        <w:rPr>
          <w:sz w:val="26"/>
          <w:szCs w:val="26"/>
        </w:rPr>
        <w:t>ое образование город Энгельс) расположен</w:t>
      </w:r>
      <w:r w:rsidR="00CE11DD">
        <w:rPr>
          <w:sz w:val="26"/>
          <w:szCs w:val="26"/>
        </w:rPr>
        <w:t xml:space="preserve"> </w:t>
      </w:r>
      <w:r w:rsidR="00422F90">
        <w:rPr>
          <w:sz w:val="26"/>
          <w:szCs w:val="26"/>
        </w:rPr>
        <w:t>1231</w:t>
      </w:r>
      <w:r w:rsidR="00047692">
        <w:rPr>
          <w:sz w:val="26"/>
          <w:szCs w:val="26"/>
        </w:rPr>
        <w:t xml:space="preserve"> многоквартирный</w:t>
      </w:r>
      <w:r w:rsidRPr="001925B3">
        <w:rPr>
          <w:sz w:val="26"/>
          <w:szCs w:val="26"/>
        </w:rPr>
        <w:t xml:space="preserve"> дом. Большинство многоквартирных жилых домов </w:t>
      </w:r>
      <w:r w:rsidR="00047692">
        <w:rPr>
          <w:sz w:val="26"/>
          <w:szCs w:val="26"/>
        </w:rPr>
        <w:t>поселения</w:t>
      </w:r>
      <w:r w:rsidRPr="001925B3">
        <w:rPr>
          <w:sz w:val="26"/>
          <w:szCs w:val="26"/>
        </w:rPr>
        <w:t xml:space="preserve"> введены в эксплуатацию в </w:t>
      </w:r>
      <w:r w:rsidR="00CE11DD">
        <w:rPr>
          <w:sz w:val="26"/>
          <w:szCs w:val="26"/>
        </w:rPr>
        <w:t xml:space="preserve">                               </w:t>
      </w:r>
      <w:r w:rsidRPr="001925B3">
        <w:rPr>
          <w:sz w:val="26"/>
          <w:szCs w:val="26"/>
        </w:rPr>
        <w:t>1970-1980 годах. Дворовые</w:t>
      </w:r>
      <w:r w:rsidRPr="002B2F10">
        <w:rPr>
          <w:sz w:val="26"/>
          <w:szCs w:val="26"/>
        </w:rPr>
        <w:t xml:space="preserve"> территории более 70 процентов многоквартирных домов имеют высокий физический износ и требуют ремонта. В неудовлетворительном состоянии находятся многие проезды к дворовым территориям. Кроме того, за последнее десятилетие значительно выросло количество личного автотранспорта, что привело к росту потребности в парковочных местах на придомовых территориях. </w:t>
      </w:r>
    </w:p>
    <w:p w:rsidR="00EE6325" w:rsidRPr="002B2F10" w:rsidRDefault="00EE6325" w:rsidP="00EE6325">
      <w:pPr>
        <w:ind w:firstLine="709"/>
        <w:jc w:val="both"/>
        <w:rPr>
          <w:sz w:val="26"/>
          <w:szCs w:val="26"/>
        </w:rPr>
      </w:pPr>
      <w:r w:rsidRPr="002B2F10">
        <w:rPr>
          <w:sz w:val="26"/>
          <w:szCs w:val="26"/>
        </w:rPr>
        <w:t xml:space="preserve">Ремонт дворовых территорий многоквартирных домов, проездов к дворовым территориям многоквартирных домов в течение длительного периода времени осуществлялся по остаточному принципу из-за недостатка средств </w:t>
      </w:r>
      <w:r w:rsidR="00047692">
        <w:rPr>
          <w:sz w:val="26"/>
          <w:szCs w:val="26"/>
        </w:rPr>
        <w:t>в первую очередь</w:t>
      </w:r>
      <w:r w:rsidR="00D82237">
        <w:rPr>
          <w:sz w:val="26"/>
          <w:szCs w:val="26"/>
        </w:rPr>
        <w:t xml:space="preserve"> производился ремонт </w:t>
      </w:r>
      <w:proofErr w:type="gramStart"/>
      <w:r w:rsidR="00D82237">
        <w:rPr>
          <w:sz w:val="26"/>
          <w:szCs w:val="26"/>
        </w:rPr>
        <w:t>на</w:t>
      </w:r>
      <w:proofErr w:type="gramEnd"/>
      <w:r w:rsidR="00CE11DD">
        <w:rPr>
          <w:sz w:val="26"/>
          <w:szCs w:val="26"/>
        </w:rPr>
        <w:t xml:space="preserve">  </w:t>
      </w:r>
      <w:proofErr w:type="gramStart"/>
      <w:r w:rsidRPr="002B2F10">
        <w:rPr>
          <w:sz w:val="26"/>
          <w:szCs w:val="26"/>
        </w:rPr>
        <w:t>центральных</w:t>
      </w:r>
      <w:proofErr w:type="gramEnd"/>
      <w:r w:rsidRPr="002B2F10">
        <w:rPr>
          <w:sz w:val="26"/>
          <w:szCs w:val="26"/>
        </w:rPr>
        <w:t xml:space="preserve"> улиц </w:t>
      </w:r>
      <w:r w:rsidR="00047692">
        <w:rPr>
          <w:sz w:val="26"/>
          <w:szCs w:val="26"/>
        </w:rPr>
        <w:t>поселения.</w:t>
      </w:r>
    </w:p>
    <w:p w:rsidR="00EE6325" w:rsidRPr="00865FED" w:rsidRDefault="00EE6325" w:rsidP="00EE6325">
      <w:pPr>
        <w:ind w:firstLine="709"/>
        <w:jc w:val="both"/>
        <w:rPr>
          <w:sz w:val="26"/>
          <w:szCs w:val="26"/>
        </w:rPr>
      </w:pPr>
      <w:r w:rsidRPr="002B2F10">
        <w:rPr>
          <w:sz w:val="26"/>
          <w:szCs w:val="26"/>
        </w:rPr>
        <w:t>В период с 2012 года по 2</w:t>
      </w:r>
      <w:r>
        <w:rPr>
          <w:sz w:val="26"/>
          <w:szCs w:val="26"/>
        </w:rPr>
        <w:t>016</w:t>
      </w:r>
      <w:r w:rsidRPr="002B2F10">
        <w:rPr>
          <w:sz w:val="26"/>
          <w:szCs w:val="26"/>
        </w:rPr>
        <w:t> год на территории муниципального образования город Энгельс в рамках целевых программ проведены мероприятия по ремонту дворовых территорий многоквартирных домов, проездов к дворовым территориям многоквартирных домов. За указанный период</w:t>
      </w:r>
      <w:r w:rsidR="00CE11DD">
        <w:rPr>
          <w:sz w:val="26"/>
          <w:szCs w:val="26"/>
        </w:rPr>
        <w:t xml:space="preserve"> </w:t>
      </w:r>
      <w:r w:rsidRPr="002B2F10">
        <w:rPr>
          <w:sz w:val="26"/>
          <w:szCs w:val="26"/>
        </w:rPr>
        <w:t>удалось отремонт</w:t>
      </w:r>
      <w:r>
        <w:rPr>
          <w:sz w:val="26"/>
          <w:szCs w:val="26"/>
        </w:rPr>
        <w:t>ировать 51,96</w:t>
      </w:r>
      <w:r w:rsidR="00CE11DD">
        <w:rPr>
          <w:sz w:val="26"/>
          <w:szCs w:val="26"/>
        </w:rPr>
        <w:t xml:space="preserve"> </w:t>
      </w:r>
      <w:r w:rsidRPr="002B2F10">
        <w:rPr>
          <w:sz w:val="26"/>
          <w:szCs w:val="26"/>
        </w:rPr>
        <w:t>тыс.</w:t>
      </w:r>
      <w:r w:rsidR="00CE11DD">
        <w:rPr>
          <w:sz w:val="26"/>
          <w:szCs w:val="26"/>
        </w:rPr>
        <w:t xml:space="preserve"> </w:t>
      </w:r>
      <w:r w:rsidRPr="002B2F10">
        <w:rPr>
          <w:sz w:val="26"/>
          <w:szCs w:val="26"/>
        </w:rPr>
        <w:t>кв.</w:t>
      </w:r>
      <w:r w:rsidR="00CE11DD">
        <w:rPr>
          <w:sz w:val="26"/>
          <w:szCs w:val="26"/>
        </w:rPr>
        <w:t xml:space="preserve"> </w:t>
      </w:r>
      <w:r w:rsidRPr="002B2F10">
        <w:rPr>
          <w:sz w:val="26"/>
          <w:szCs w:val="26"/>
        </w:rPr>
        <w:t>м</w:t>
      </w:r>
      <w:r w:rsidR="00CE11DD">
        <w:rPr>
          <w:sz w:val="26"/>
          <w:szCs w:val="26"/>
        </w:rPr>
        <w:t xml:space="preserve"> </w:t>
      </w:r>
      <w:r w:rsidRPr="002B2F10">
        <w:rPr>
          <w:sz w:val="26"/>
          <w:szCs w:val="26"/>
        </w:rPr>
        <w:t>асфальтового покрытия дворовых территорий многоквартирных домов, проездов к дворовым территориям многоквартирных домов. Ремонт всех дворовых территорий и проездов к ним требует более длительн</w:t>
      </w:r>
      <w:r w:rsidR="00047692">
        <w:rPr>
          <w:sz w:val="26"/>
          <w:szCs w:val="26"/>
        </w:rPr>
        <w:t>ого</w:t>
      </w:r>
      <w:r w:rsidRPr="002B2F10">
        <w:rPr>
          <w:sz w:val="26"/>
          <w:szCs w:val="26"/>
        </w:rPr>
        <w:t xml:space="preserve"> период</w:t>
      </w:r>
      <w:r w:rsidR="00047692">
        <w:rPr>
          <w:sz w:val="26"/>
          <w:szCs w:val="26"/>
        </w:rPr>
        <w:t>а</w:t>
      </w:r>
      <w:r w:rsidRPr="002B2F10">
        <w:rPr>
          <w:sz w:val="26"/>
          <w:szCs w:val="26"/>
        </w:rPr>
        <w:t xml:space="preserve"> времени и </w:t>
      </w:r>
      <w:r w:rsidR="00047692">
        <w:rPr>
          <w:sz w:val="26"/>
          <w:szCs w:val="26"/>
        </w:rPr>
        <w:t>значительны</w:t>
      </w:r>
      <w:r w:rsidR="00D82237">
        <w:rPr>
          <w:sz w:val="26"/>
          <w:szCs w:val="26"/>
        </w:rPr>
        <w:t>х</w:t>
      </w:r>
      <w:r w:rsidRPr="002B2F10">
        <w:rPr>
          <w:sz w:val="26"/>
          <w:szCs w:val="26"/>
        </w:rPr>
        <w:t xml:space="preserve"> </w:t>
      </w:r>
      <w:r w:rsidR="00B6682C">
        <w:rPr>
          <w:sz w:val="26"/>
          <w:szCs w:val="26"/>
        </w:rPr>
        <w:t xml:space="preserve"> финансовых </w:t>
      </w:r>
      <w:r w:rsidRPr="002B2F10">
        <w:rPr>
          <w:sz w:val="26"/>
          <w:szCs w:val="26"/>
        </w:rPr>
        <w:t>затрат</w:t>
      </w:r>
      <w:r w:rsidRPr="00865FED">
        <w:rPr>
          <w:sz w:val="26"/>
          <w:szCs w:val="26"/>
        </w:rPr>
        <w:t>.</w:t>
      </w:r>
    </w:p>
    <w:p w:rsidR="00EE6325" w:rsidRPr="00865FED" w:rsidRDefault="00EE6325" w:rsidP="00EE6325">
      <w:pPr>
        <w:ind w:firstLine="709"/>
        <w:jc w:val="both"/>
        <w:rPr>
          <w:sz w:val="26"/>
          <w:szCs w:val="26"/>
        </w:rPr>
      </w:pPr>
      <w:r w:rsidRPr="00865FED">
        <w:rPr>
          <w:sz w:val="26"/>
          <w:szCs w:val="26"/>
        </w:rPr>
        <w:t xml:space="preserve">Одним из </w:t>
      </w:r>
      <w:r w:rsidR="00047692">
        <w:rPr>
          <w:sz w:val="26"/>
          <w:szCs w:val="26"/>
        </w:rPr>
        <w:t>способов</w:t>
      </w:r>
      <w:r w:rsidRPr="00865FED">
        <w:rPr>
          <w:sz w:val="26"/>
          <w:szCs w:val="26"/>
        </w:rPr>
        <w:t xml:space="preserve"> решения проблемы приведения дорожной сети в нормативное состояние и реформирования системы финансирования дорожного хозяйства явилось создание системы дорожных фондов, которая предусматривает </w:t>
      </w:r>
      <w:r w:rsidRPr="00865FED">
        <w:rPr>
          <w:sz w:val="26"/>
          <w:szCs w:val="26"/>
        </w:rPr>
        <w:lastRenderedPageBreak/>
        <w:t>возможность использования ассигнований дорожных фондов для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EE6325" w:rsidRPr="00865FED" w:rsidRDefault="00EE6325" w:rsidP="00EE6325">
      <w:pPr>
        <w:ind w:firstLine="709"/>
        <w:jc w:val="both"/>
        <w:rPr>
          <w:sz w:val="26"/>
          <w:szCs w:val="26"/>
        </w:rPr>
      </w:pPr>
      <w:proofErr w:type="gramStart"/>
      <w:r w:rsidRPr="00865FED">
        <w:rPr>
          <w:sz w:val="26"/>
          <w:szCs w:val="26"/>
        </w:rPr>
        <w:t xml:space="preserve">Решением Энгельсского городского Совета депутатов от 20.12.2013 года </w:t>
      </w:r>
      <w:r w:rsidR="00CE11DD">
        <w:rPr>
          <w:sz w:val="26"/>
          <w:szCs w:val="26"/>
        </w:rPr>
        <w:t xml:space="preserve">                </w:t>
      </w:r>
      <w:r w:rsidRPr="00865FED">
        <w:rPr>
          <w:sz w:val="26"/>
          <w:szCs w:val="26"/>
        </w:rPr>
        <w:t xml:space="preserve">№ 71/01 создан муниципальный дорожный фонд муниципального образования город Энгельс и утвержден </w:t>
      </w:r>
      <w:r w:rsidRPr="00865FED">
        <w:rPr>
          <w:color w:val="000000"/>
          <w:sz w:val="26"/>
          <w:szCs w:val="26"/>
        </w:rPr>
        <w:t>Порядок формирования и использования бюджетных ассигнований дорожного фонда муниципального образования город Энгельс</w:t>
      </w:r>
      <w:r>
        <w:rPr>
          <w:color w:val="000000"/>
          <w:sz w:val="26"/>
          <w:szCs w:val="26"/>
        </w:rPr>
        <w:t xml:space="preserve"> Энгельсского муниципального района Саратовской области</w:t>
      </w:r>
      <w:r w:rsidRPr="00865FED">
        <w:rPr>
          <w:color w:val="000000"/>
          <w:sz w:val="26"/>
          <w:szCs w:val="26"/>
        </w:rPr>
        <w:t>, согласно которому бюджетные ассигнования дорожного фонда могут использоваться на капитальный ремонт и ремонт дворовых территорий многоквартирных домов, проездов к дворовым территориям многоквартирных домов.</w:t>
      </w:r>
      <w:proofErr w:type="gramEnd"/>
    </w:p>
    <w:p w:rsidR="00EE6325" w:rsidRPr="00865FED" w:rsidRDefault="00EE6325" w:rsidP="00EE6325">
      <w:pPr>
        <w:ind w:firstLine="709"/>
        <w:jc w:val="both"/>
        <w:rPr>
          <w:sz w:val="26"/>
          <w:szCs w:val="26"/>
        </w:rPr>
      </w:pPr>
      <w:r w:rsidRPr="00865FED">
        <w:rPr>
          <w:sz w:val="26"/>
          <w:szCs w:val="26"/>
        </w:rPr>
        <w:t xml:space="preserve">Выполнение программных мероприятий по </w:t>
      </w:r>
      <w:r w:rsidRPr="00865FED">
        <w:rPr>
          <w:color w:val="000000"/>
          <w:sz w:val="26"/>
          <w:szCs w:val="26"/>
        </w:rPr>
        <w:t>ремонту дворовых территорий многоквартирных домов, проездов к дворовым территориям многоквартирных домов</w:t>
      </w:r>
      <w:r w:rsidRPr="00865FED">
        <w:rPr>
          <w:sz w:val="26"/>
          <w:szCs w:val="26"/>
        </w:rPr>
        <w:t xml:space="preserve"> позволит:</w:t>
      </w:r>
    </w:p>
    <w:p w:rsidR="00EE6325" w:rsidRPr="00865FED" w:rsidRDefault="00EE6325" w:rsidP="00EE6325">
      <w:pPr>
        <w:ind w:firstLine="709"/>
        <w:jc w:val="both"/>
        <w:rPr>
          <w:sz w:val="26"/>
          <w:szCs w:val="26"/>
        </w:rPr>
      </w:pPr>
      <w:r w:rsidRPr="00865FED">
        <w:rPr>
          <w:sz w:val="26"/>
          <w:szCs w:val="26"/>
        </w:rPr>
        <w:t>- улучшить транспортно-эксплуатационное состояние проездов к дворовым территориям;</w:t>
      </w:r>
    </w:p>
    <w:p w:rsidR="00EE6325" w:rsidRPr="00865FED" w:rsidRDefault="00EE6325" w:rsidP="00EE6325">
      <w:pPr>
        <w:ind w:firstLine="709"/>
        <w:jc w:val="both"/>
        <w:rPr>
          <w:sz w:val="26"/>
          <w:szCs w:val="26"/>
        </w:rPr>
      </w:pPr>
      <w:r w:rsidRPr="00865FED">
        <w:rPr>
          <w:sz w:val="26"/>
          <w:szCs w:val="26"/>
        </w:rPr>
        <w:t>- снизить физический износ дорожного покрытия дворовых территорий и проездов к дворовым территориям;</w:t>
      </w:r>
    </w:p>
    <w:p w:rsidR="00EE6325" w:rsidRPr="00865FED" w:rsidRDefault="00EE6325" w:rsidP="00EE6325">
      <w:pPr>
        <w:ind w:firstLine="709"/>
        <w:jc w:val="both"/>
        <w:rPr>
          <w:sz w:val="26"/>
          <w:szCs w:val="26"/>
        </w:rPr>
      </w:pPr>
      <w:r w:rsidRPr="00865FED">
        <w:rPr>
          <w:sz w:val="26"/>
          <w:szCs w:val="26"/>
        </w:rPr>
        <w:t>- повысить уровень благоустройства дворовых территорий;</w:t>
      </w:r>
    </w:p>
    <w:p w:rsidR="00EE6325" w:rsidRPr="00865FED" w:rsidRDefault="00EE6325" w:rsidP="00EE6325">
      <w:pPr>
        <w:ind w:firstLine="709"/>
        <w:jc w:val="both"/>
        <w:rPr>
          <w:sz w:val="26"/>
          <w:szCs w:val="26"/>
        </w:rPr>
      </w:pPr>
      <w:r w:rsidRPr="00865FED">
        <w:rPr>
          <w:sz w:val="26"/>
          <w:szCs w:val="26"/>
        </w:rPr>
        <w:t xml:space="preserve">- довести техническое и эксплуатационное состояние дворовых территорий и подъездов к дворовым территориям многоквартирных домов до нормативных требований. </w:t>
      </w:r>
    </w:p>
    <w:p w:rsidR="00EE6325" w:rsidRDefault="00EE6325" w:rsidP="00EE6325">
      <w:pPr>
        <w:ind w:firstLine="709"/>
        <w:jc w:val="both"/>
        <w:rPr>
          <w:sz w:val="26"/>
          <w:szCs w:val="26"/>
        </w:rPr>
      </w:pPr>
      <w:r w:rsidRPr="00865FED">
        <w:rPr>
          <w:sz w:val="26"/>
          <w:szCs w:val="26"/>
        </w:rPr>
        <w:t>В рамках Программы будет выполнен ремонт асфальтового покрытия, замена бортового камня, устройство парковочных зон для личного автотранспорта.</w:t>
      </w:r>
    </w:p>
    <w:p w:rsidR="00EE6325" w:rsidRPr="00A94D2F" w:rsidRDefault="00EE6325" w:rsidP="00EE6325">
      <w:pPr>
        <w:spacing w:line="276" w:lineRule="auto"/>
        <w:ind w:left="360" w:firstLine="348"/>
        <w:jc w:val="both"/>
        <w:rPr>
          <w:sz w:val="26"/>
          <w:szCs w:val="26"/>
        </w:rPr>
      </w:pPr>
    </w:p>
    <w:p w:rsidR="00EE6325" w:rsidRPr="00A94D2F" w:rsidRDefault="00EE6325" w:rsidP="00EE6325">
      <w:pPr>
        <w:pStyle w:val="a3"/>
        <w:numPr>
          <w:ilvl w:val="0"/>
          <w:numId w:val="4"/>
        </w:numPr>
        <w:shd w:val="clear" w:color="auto" w:fill="FFFFFF"/>
        <w:spacing w:line="276" w:lineRule="auto"/>
        <w:ind w:left="360" w:firstLine="567"/>
        <w:jc w:val="center"/>
        <w:rPr>
          <w:b/>
          <w:bCs/>
          <w:color w:val="000000"/>
          <w:sz w:val="26"/>
          <w:szCs w:val="26"/>
        </w:rPr>
      </w:pPr>
      <w:r w:rsidRPr="00A94D2F">
        <w:rPr>
          <w:b/>
          <w:bCs/>
          <w:color w:val="000000"/>
          <w:sz w:val="26"/>
          <w:szCs w:val="26"/>
        </w:rPr>
        <w:t>Основные цели и задачи</w:t>
      </w:r>
    </w:p>
    <w:p w:rsidR="00EE6325" w:rsidRPr="00CE11DD" w:rsidRDefault="00EE6325" w:rsidP="00EE6325">
      <w:pPr>
        <w:pStyle w:val="a3"/>
        <w:shd w:val="clear" w:color="auto" w:fill="FFFFFF"/>
        <w:ind w:left="0"/>
        <w:jc w:val="center"/>
        <w:rPr>
          <w:b/>
          <w:bCs/>
          <w:color w:val="000000"/>
          <w:sz w:val="16"/>
          <w:szCs w:val="16"/>
        </w:rPr>
      </w:pPr>
    </w:p>
    <w:p w:rsidR="00EE6325" w:rsidRPr="00865FED" w:rsidRDefault="00EE6325" w:rsidP="00EE6325">
      <w:pPr>
        <w:ind w:firstLine="283"/>
        <w:jc w:val="both"/>
        <w:rPr>
          <w:sz w:val="26"/>
          <w:szCs w:val="26"/>
        </w:rPr>
      </w:pPr>
      <w:r w:rsidRPr="00865FED">
        <w:rPr>
          <w:sz w:val="26"/>
          <w:szCs w:val="26"/>
        </w:rPr>
        <w:t>Основными целями  Программы являются:</w:t>
      </w:r>
    </w:p>
    <w:p w:rsidR="00EE6325" w:rsidRPr="00865FED" w:rsidRDefault="00EE6325" w:rsidP="00EE6325">
      <w:pPr>
        <w:pStyle w:val="ae"/>
        <w:ind w:firstLine="709"/>
        <w:rPr>
          <w:rFonts w:ascii="Times New Roman" w:hAnsi="Times New Roman" w:cs="Times New Roman"/>
          <w:sz w:val="26"/>
          <w:szCs w:val="26"/>
        </w:rPr>
      </w:pPr>
      <w:r w:rsidRPr="00865FED">
        <w:rPr>
          <w:rFonts w:ascii="Times New Roman" w:hAnsi="Times New Roman" w:cs="Times New Roman"/>
          <w:sz w:val="26"/>
          <w:szCs w:val="26"/>
        </w:rPr>
        <w:t xml:space="preserve">- повышение уровня благоустроенности </w:t>
      </w:r>
      <w:proofErr w:type="spellStart"/>
      <w:r w:rsidRPr="00865FED">
        <w:rPr>
          <w:rFonts w:ascii="Times New Roman" w:hAnsi="Times New Roman" w:cs="Times New Roman"/>
          <w:sz w:val="26"/>
          <w:szCs w:val="26"/>
        </w:rPr>
        <w:t>внутридворовых</w:t>
      </w:r>
      <w:proofErr w:type="spellEnd"/>
      <w:r w:rsidRPr="00865FED">
        <w:rPr>
          <w:rFonts w:ascii="Times New Roman" w:hAnsi="Times New Roman" w:cs="Times New Roman"/>
          <w:sz w:val="26"/>
          <w:szCs w:val="26"/>
        </w:rPr>
        <w:t xml:space="preserve"> территорий многоквартирных домов; </w:t>
      </w:r>
    </w:p>
    <w:p w:rsidR="00EE6325" w:rsidRPr="00865FED" w:rsidRDefault="00EE6325" w:rsidP="00EE6325">
      <w:pPr>
        <w:pStyle w:val="ae"/>
        <w:ind w:firstLine="709"/>
        <w:rPr>
          <w:rFonts w:ascii="Times New Roman" w:hAnsi="Times New Roman" w:cs="Times New Roman"/>
          <w:sz w:val="26"/>
          <w:szCs w:val="26"/>
        </w:rPr>
      </w:pPr>
      <w:r w:rsidRPr="00865FED">
        <w:rPr>
          <w:rFonts w:ascii="Times New Roman" w:hAnsi="Times New Roman" w:cs="Times New Roman"/>
          <w:sz w:val="26"/>
          <w:szCs w:val="26"/>
        </w:rPr>
        <w:t>- повышение комфортности проживания в многоквартирных домах;</w:t>
      </w:r>
    </w:p>
    <w:p w:rsidR="00EE6325" w:rsidRPr="00865FED" w:rsidRDefault="00EE6325" w:rsidP="00EE6325">
      <w:pPr>
        <w:jc w:val="both"/>
        <w:rPr>
          <w:color w:val="000000"/>
          <w:sz w:val="26"/>
          <w:szCs w:val="26"/>
        </w:rPr>
      </w:pPr>
      <w:r w:rsidRPr="00865FED">
        <w:rPr>
          <w:sz w:val="26"/>
          <w:szCs w:val="26"/>
        </w:rPr>
        <w:t xml:space="preserve">          -</w:t>
      </w:r>
      <w:r w:rsidRPr="00865FED">
        <w:rPr>
          <w:color w:val="000000"/>
          <w:sz w:val="26"/>
          <w:szCs w:val="26"/>
        </w:rPr>
        <w:t xml:space="preserve"> увеличение срока службы дорожных покрытий, сооружений;</w:t>
      </w:r>
    </w:p>
    <w:p w:rsidR="00EE6325" w:rsidRPr="00865FED" w:rsidRDefault="00EE6325" w:rsidP="00EE6325">
      <w:pPr>
        <w:jc w:val="both"/>
        <w:rPr>
          <w:sz w:val="26"/>
          <w:szCs w:val="26"/>
        </w:rPr>
      </w:pPr>
      <w:r w:rsidRPr="00865FED">
        <w:rPr>
          <w:color w:val="000000"/>
          <w:sz w:val="26"/>
          <w:szCs w:val="26"/>
        </w:rPr>
        <w:t xml:space="preserve">          - улучшение технического состояния </w:t>
      </w:r>
      <w:r w:rsidRPr="00865FED">
        <w:rPr>
          <w:sz w:val="26"/>
          <w:szCs w:val="26"/>
        </w:rPr>
        <w:t>дворовых территорий;</w:t>
      </w:r>
    </w:p>
    <w:p w:rsidR="00EE6325" w:rsidRPr="00865FED" w:rsidRDefault="00EE6325" w:rsidP="00EE6325">
      <w:pPr>
        <w:jc w:val="both"/>
        <w:rPr>
          <w:sz w:val="26"/>
          <w:szCs w:val="26"/>
        </w:rPr>
      </w:pPr>
      <w:r w:rsidRPr="00865FED">
        <w:rPr>
          <w:sz w:val="26"/>
          <w:szCs w:val="26"/>
        </w:rPr>
        <w:t xml:space="preserve">          - </w:t>
      </w:r>
      <w:r w:rsidRPr="00865FED">
        <w:rPr>
          <w:color w:val="000000"/>
          <w:sz w:val="26"/>
          <w:szCs w:val="26"/>
        </w:rPr>
        <w:t xml:space="preserve">улучшение санитарного </w:t>
      </w:r>
      <w:r w:rsidR="00047692">
        <w:rPr>
          <w:color w:val="000000"/>
          <w:sz w:val="26"/>
          <w:szCs w:val="26"/>
        </w:rPr>
        <w:t xml:space="preserve">состояния </w:t>
      </w:r>
      <w:r w:rsidRPr="00865FED">
        <w:rPr>
          <w:color w:val="000000"/>
          <w:sz w:val="26"/>
          <w:szCs w:val="26"/>
        </w:rPr>
        <w:t xml:space="preserve">и эстетичного </w:t>
      </w:r>
      <w:r w:rsidR="00047692">
        <w:rPr>
          <w:color w:val="000000"/>
          <w:sz w:val="26"/>
          <w:szCs w:val="26"/>
        </w:rPr>
        <w:t xml:space="preserve">внешнего </w:t>
      </w:r>
      <w:r w:rsidRPr="00865FED">
        <w:rPr>
          <w:color w:val="000000"/>
          <w:sz w:val="26"/>
          <w:szCs w:val="26"/>
        </w:rPr>
        <w:t>вида территории поселения.</w:t>
      </w:r>
    </w:p>
    <w:p w:rsidR="00EE6325" w:rsidRDefault="00EE6325" w:rsidP="00EE6325">
      <w:pPr>
        <w:ind w:firstLine="709"/>
        <w:jc w:val="both"/>
        <w:rPr>
          <w:sz w:val="26"/>
          <w:szCs w:val="26"/>
        </w:rPr>
      </w:pPr>
      <w:r w:rsidRPr="00865FED">
        <w:rPr>
          <w:sz w:val="26"/>
          <w:szCs w:val="26"/>
        </w:rPr>
        <w:t>Задачей  Программы является выполнение работ по ремонту дворовых 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Энгельс.</w:t>
      </w:r>
    </w:p>
    <w:p w:rsidR="00EE6325" w:rsidRPr="00CE11DD" w:rsidRDefault="00EE6325" w:rsidP="00EE6325">
      <w:pPr>
        <w:ind w:firstLine="709"/>
        <w:jc w:val="both"/>
        <w:rPr>
          <w:sz w:val="16"/>
          <w:szCs w:val="16"/>
        </w:rPr>
      </w:pPr>
    </w:p>
    <w:p w:rsidR="00EE6325" w:rsidRPr="00A94D2F" w:rsidRDefault="00EE6325" w:rsidP="00EE6325">
      <w:pPr>
        <w:numPr>
          <w:ilvl w:val="0"/>
          <w:numId w:val="4"/>
        </w:numPr>
        <w:spacing w:line="276" w:lineRule="auto"/>
        <w:jc w:val="center"/>
        <w:rPr>
          <w:b/>
          <w:sz w:val="26"/>
          <w:szCs w:val="26"/>
        </w:rPr>
      </w:pPr>
      <w:r w:rsidRPr="00A94D2F">
        <w:rPr>
          <w:b/>
          <w:sz w:val="26"/>
          <w:szCs w:val="26"/>
        </w:rPr>
        <w:t>Срок и этапы реализации Программы</w:t>
      </w:r>
    </w:p>
    <w:p w:rsidR="00EE6325" w:rsidRDefault="00EE6325" w:rsidP="00EE6325">
      <w:pPr>
        <w:spacing w:line="276" w:lineRule="auto"/>
        <w:ind w:firstLine="709"/>
        <w:jc w:val="both"/>
        <w:rPr>
          <w:sz w:val="26"/>
          <w:szCs w:val="26"/>
        </w:rPr>
      </w:pPr>
      <w:r w:rsidRPr="00A94D2F">
        <w:rPr>
          <w:sz w:val="26"/>
          <w:szCs w:val="26"/>
        </w:rPr>
        <w:t xml:space="preserve">Реализация программы рассчитана на </w:t>
      </w:r>
      <w:r>
        <w:rPr>
          <w:sz w:val="26"/>
          <w:szCs w:val="26"/>
        </w:rPr>
        <w:t xml:space="preserve">три года - </w:t>
      </w:r>
      <w:r w:rsidRPr="00A94D2F">
        <w:rPr>
          <w:sz w:val="26"/>
          <w:szCs w:val="26"/>
        </w:rPr>
        <w:t>201</w:t>
      </w:r>
      <w:r>
        <w:rPr>
          <w:sz w:val="26"/>
          <w:szCs w:val="26"/>
        </w:rPr>
        <w:t>7 – 2019 годы, в один этап.</w:t>
      </w:r>
    </w:p>
    <w:p w:rsidR="00EE6325" w:rsidRPr="00A94D2F" w:rsidRDefault="00EE6325" w:rsidP="00EE6325">
      <w:pPr>
        <w:numPr>
          <w:ilvl w:val="0"/>
          <w:numId w:val="4"/>
        </w:numPr>
        <w:spacing w:line="276" w:lineRule="auto"/>
        <w:jc w:val="center"/>
        <w:rPr>
          <w:b/>
          <w:sz w:val="26"/>
          <w:szCs w:val="26"/>
        </w:rPr>
      </w:pPr>
      <w:r w:rsidRPr="00A94D2F">
        <w:rPr>
          <w:b/>
          <w:sz w:val="26"/>
          <w:szCs w:val="26"/>
        </w:rPr>
        <w:t>Система программных мероприятий</w:t>
      </w:r>
    </w:p>
    <w:p w:rsidR="00EE6325" w:rsidRPr="00A94D2F" w:rsidRDefault="00EE6325" w:rsidP="00EE6325">
      <w:pPr>
        <w:ind w:firstLine="708"/>
        <w:jc w:val="both"/>
        <w:rPr>
          <w:sz w:val="26"/>
          <w:szCs w:val="26"/>
        </w:rPr>
      </w:pPr>
    </w:p>
    <w:p w:rsidR="00EE6325" w:rsidRPr="00865FED" w:rsidRDefault="00EE6325" w:rsidP="00EE6325">
      <w:pPr>
        <w:ind w:firstLine="708"/>
        <w:jc w:val="both"/>
        <w:rPr>
          <w:sz w:val="26"/>
          <w:szCs w:val="26"/>
        </w:rPr>
      </w:pPr>
      <w:r w:rsidRPr="00865FED">
        <w:rPr>
          <w:sz w:val="26"/>
          <w:szCs w:val="26"/>
        </w:rPr>
        <w:t>Система программных мероприятий включает взаимоувязанные социально-экономические, производственные, организационно-хозяйственные и другие мероприятия, обеспечивающие достижение программных целей.</w:t>
      </w:r>
    </w:p>
    <w:p w:rsidR="00EE6325" w:rsidRDefault="00EE6325" w:rsidP="00EE6325">
      <w:pPr>
        <w:jc w:val="both"/>
        <w:rPr>
          <w:sz w:val="26"/>
          <w:szCs w:val="26"/>
        </w:rPr>
      </w:pPr>
      <w:r w:rsidRPr="00865FED">
        <w:rPr>
          <w:sz w:val="26"/>
          <w:szCs w:val="26"/>
        </w:rPr>
        <w:lastRenderedPageBreak/>
        <w:tab/>
        <w:t>Реализация Программы предполагает осуществление следующих мероприятий:</w:t>
      </w:r>
    </w:p>
    <w:p w:rsidR="00EE6325" w:rsidRDefault="00EE6325" w:rsidP="00EE6325">
      <w:pPr>
        <w:jc w:val="both"/>
        <w:rPr>
          <w:sz w:val="26"/>
          <w:szCs w:val="26"/>
        </w:rPr>
      </w:pPr>
    </w:p>
    <w:p w:rsidR="00EE6325" w:rsidRDefault="00EE6325" w:rsidP="00EE6325">
      <w:pPr>
        <w:spacing w:line="276" w:lineRule="auto"/>
        <w:jc w:val="center"/>
        <w:rPr>
          <w:b/>
          <w:sz w:val="18"/>
          <w:szCs w:val="18"/>
        </w:rPr>
      </w:pPr>
    </w:p>
    <w:tbl>
      <w:tblPr>
        <w:tblW w:w="10200" w:type="dxa"/>
        <w:tblInd w:w="-459" w:type="dxa"/>
        <w:tblLook w:val="04A0" w:firstRow="1" w:lastRow="0" w:firstColumn="1" w:lastColumn="0" w:noHBand="0" w:noVBand="1"/>
      </w:tblPr>
      <w:tblGrid>
        <w:gridCol w:w="520"/>
        <w:gridCol w:w="1938"/>
        <w:gridCol w:w="747"/>
        <w:gridCol w:w="1307"/>
        <w:gridCol w:w="1023"/>
        <w:gridCol w:w="1006"/>
        <w:gridCol w:w="1023"/>
        <w:gridCol w:w="1073"/>
        <w:gridCol w:w="534"/>
        <w:gridCol w:w="1029"/>
      </w:tblGrid>
      <w:tr w:rsidR="00EE6325" w:rsidRPr="002A5954" w:rsidTr="00D82237">
        <w:trPr>
          <w:trHeight w:val="67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25" w:rsidRPr="002A5954" w:rsidRDefault="00EE6325" w:rsidP="00EC42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5954"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r w:rsidRPr="002A5954">
              <w:rPr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2A5954">
              <w:rPr>
                <w:b/>
                <w:bCs/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25" w:rsidRPr="002A5954" w:rsidRDefault="00EE6325" w:rsidP="00EC42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5954">
              <w:rPr>
                <w:b/>
                <w:bCs/>
                <w:color w:val="000000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25" w:rsidRPr="002A5954" w:rsidRDefault="00EE6325" w:rsidP="00EC42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5954">
              <w:rPr>
                <w:b/>
                <w:bCs/>
                <w:color w:val="000000"/>
                <w:sz w:val="16"/>
                <w:szCs w:val="16"/>
              </w:rPr>
              <w:t xml:space="preserve">Срок </w:t>
            </w:r>
            <w:proofErr w:type="spellStart"/>
            <w:proofErr w:type="gramStart"/>
            <w:r w:rsidRPr="002A5954">
              <w:rPr>
                <w:b/>
                <w:bCs/>
                <w:color w:val="000000"/>
                <w:sz w:val="16"/>
                <w:szCs w:val="16"/>
              </w:rPr>
              <w:t>испол</w:t>
            </w:r>
            <w:proofErr w:type="spellEnd"/>
            <w:r w:rsidRPr="002A5954">
              <w:rPr>
                <w:b/>
                <w:bCs/>
                <w:color w:val="000000"/>
                <w:sz w:val="16"/>
                <w:szCs w:val="16"/>
              </w:rPr>
              <w:t>-нения</w:t>
            </w:r>
            <w:proofErr w:type="gramEnd"/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25" w:rsidRPr="002A5954" w:rsidRDefault="00EE6325" w:rsidP="00EC42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5954">
              <w:rPr>
                <w:b/>
                <w:bCs/>
                <w:color w:val="000000"/>
                <w:sz w:val="16"/>
                <w:szCs w:val="16"/>
              </w:rPr>
              <w:t xml:space="preserve">Источник </w:t>
            </w:r>
            <w:proofErr w:type="spellStart"/>
            <w:proofErr w:type="gramStart"/>
            <w:r w:rsidRPr="002A5954">
              <w:rPr>
                <w:b/>
                <w:bCs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25" w:rsidRPr="002A5954" w:rsidRDefault="00EE6325" w:rsidP="00EC42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5954">
              <w:rPr>
                <w:b/>
                <w:bCs/>
                <w:color w:val="000000"/>
                <w:sz w:val="16"/>
                <w:szCs w:val="16"/>
              </w:rPr>
              <w:t>Объем финансирования (прогноз), тыс. руб.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6325" w:rsidRPr="002A5954" w:rsidRDefault="00EE6325" w:rsidP="00EC42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5954">
              <w:rPr>
                <w:b/>
                <w:bCs/>
                <w:color w:val="000000"/>
                <w:sz w:val="16"/>
                <w:szCs w:val="16"/>
              </w:rPr>
              <w:t>Исполнители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6325" w:rsidRPr="002A5954" w:rsidRDefault="00EE6325" w:rsidP="00EC42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5954">
              <w:rPr>
                <w:b/>
                <w:bCs/>
                <w:color w:val="000000"/>
                <w:sz w:val="16"/>
                <w:szCs w:val="16"/>
              </w:rPr>
              <w:t xml:space="preserve">Ожидаемые результаты </w:t>
            </w:r>
          </w:p>
        </w:tc>
      </w:tr>
      <w:tr w:rsidR="00D82237" w:rsidRPr="002A5954" w:rsidTr="00D82237">
        <w:trPr>
          <w:trHeight w:val="4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25" w:rsidRPr="002A5954" w:rsidRDefault="00EE6325" w:rsidP="00EC428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25" w:rsidRPr="002A5954" w:rsidRDefault="00EE6325" w:rsidP="00EC428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25" w:rsidRPr="002A5954" w:rsidRDefault="00EE6325" w:rsidP="00EC428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25" w:rsidRPr="002A5954" w:rsidRDefault="00EE6325" w:rsidP="00EC428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25" w:rsidRPr="002A5954" w:rsidRDefault="00EE6325" w:rsidP="00FE6F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5954">
              <w:rPr>
                <w:b/>
                <w:bCs/>
                <w:color w:val="000000"/>
                <w:sz w:val="16"/>
                <w:szCs w:val="16"/>
              </w:rPr>
              <w:t>201</w:t>
            </w:r>
            <w:r w:rsidR="00FE6FCB"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2A5954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25" w:rsidRPr="002A5954" w:rsidRDefault="00EE6325" w:rsidP="00FE6F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5954">
              <w:rPr>
                <w:b/>
                <w:bCs/>
                <w:color w:val="000000"/>
                <w:sz w:val="16"/>
                <w:szCs w:val="16"/>
              </w:rPr>
              <w:t>201</w:t>
            </w:r>
            <w:r w:rsidR="00FE6FCB">
              <w:rPr>
                <w:b/>
                <w:bCs/>
                <w:color w:val="000000"/>
                <w:sz w:val="16"/>
                <w:szCs w:val="16"/>
              </w:rPr>
              <w:t>8</w:t>
            </w:r>
            <w:r w:rsidRPr="002A5954">
              <w:rPr>
                <w:b/>
                <w:bCs/>
                <w:color w:val="000000"/>
                <w:sz w:val="16"/>
                <w:szCs w:val="16"/>
              </w:rPr>
              <w:t xml:space="preserve"> год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25" w:rsidRPr="002A5954" w:rsidRDefault="00EE6325" w:rsidP="00FE6F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5954">
              <w:rPr>
                <w:b/>
                <w:bCs/>
                <w:color w:val="000000"/>
                <w:sz w:val="16"/>
                <w:szCs w:val="16"/>
              </w:rPr>
              <w:t>201</w:t>
            </w:r>
            <w:r w:rsidR="00FE6FCB">
              <w:rPr>
                <w:b/>
                <w:bCs/>
                <w:color w:val="000000"/>
                <w:sz w:val="16"/>
                <w:szCs w:val="16"/>
              </w:rPr>
              <w:t>9</w:t>
            </w:r>
            <w:r w:rsidRPr="002A5954">
              <w:rPr>
                <w:b/>
                <w:bCs/>
                <w:color w:val="000000"/>
                <w:sz w:val="16"/>
                <w:szCs w:val="16"/>
              </w:rPr>
              <w:t xml:space="preserve"> год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25" w:rsidRPr="002A5954" w:rsidRDefault="00EE6325" w:rsidP="00EC42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5954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25" w:rsidRPr="002A5954" w:rsidRDefault="00EE6325" w:rsidP="00EC428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25" w:rsidRPr="002A5954" w:rsidRDefault="00EE6325" w:rsidP="00EC428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2237" w:rsidRPr="002A5954" w:rsidTr="00D82237">
        <w:trPr>
          <w:trHeight w:val="16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237" w:rsidRPr="00D82237" w:rsidRDefault="00D82237" w:rsidP="00EC42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2237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237" w:rsidRPr="00D82237" w:rsidRDefault="00D82237" w:rsidP="00EC4286">
            <w:pPr>
              <w:rPr>
                <w:b/>
                <w:color w:val="000000"/>
                <w:sz w:val="16"/>
                <w:szCs w:val="16"/>
              </w:rPr>
            </w:pPr>
            <w:r w:rsidRPr="004C51C3">
              <w:rPr>
                <w:b/>
                <w:color w:val="000000"/>
                <w:sz w:val="20"/>
                <w:szCs w:val="16"/>
              </w:rPr>
              <w:t>Капитальный ремонт и ремонт дворовых территорий многоквартирных домов, рассоложенных следующим по адресам:</w:t>
            </w:r>
          </w:p>
        </w:tc>
        <w:tc>
          <w:tcPr>
            <w:tcW w:w="61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237" w:rsidRDefault="00D82237" w:rsidP="00EC428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82237" w:rsidRPr="002A5954" w:rsidRDefault="00D82237" w:rsidP="00EC428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82237" w:rsidRPr="002A5954" w:rsidTr="00D82237">
        <w:trPr>
          <w:trHeight w:val="160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Саратовская область, г</w:t>
            </w:r>
            <w:proofErr w:type="gramStart"/>
            <w:r w:rsidRPr="002A5954">
              <w:rPr>
                <w:color w:val="000000"/>
                <w:sz w:val="16"/>
                <w:szCs w:val="16"/>
              </w:rPr>
              <w:t>.Э</w:t>
            </w:r>
            <w:proofErr w:type="gramEnd"/>
            <w:r>
              <w:rPr>
                <w:color w:val="000000"/>
                <w:sz w:val="16"/>
                <w:szCs w:val="16"/>
              </w:rPr>
              <w:t>нгельс, ул.Комсомольская, д.151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  <w:r w:rsidRPr="002A5954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proofErr w:type="gramStart"/>
            <w:r w:rsidRPr="002A5954">
              <w:rPr>
                <w:color w:val="000000"/>
                <w:sz w:val="16"/>
                <w:szCs w:val="16"/>
              </w:rPr>
              <w:t>муниципаль-ного</w:t>
            </w:r>
            <w:proofErr w:type="spellEnd"/>
            <w:proofErr w:type="gramEnd"/>
            <w:r w:rsidRPr="002A5954">
              <w:rPr>
                <w:color w:val="000000"/>
                <w:sz w:val="16"/>
                <w:szCs w:val="16"/>
              </w:rPr>
              <w:t xml:space="preserve"> образования город Энгельс, в том числе: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5529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2 820,0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2 820,0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296D" w:rsidRPr="0065735A" w:rsidRDefault="0055296D" w:rsidP="00EC4286">
            <w:pPr>
              <w:jc w:val="center"/>
              <w:rPr>
                <w:color w:val="000000"/>
                <w:sz w:val="15"/>
                <w:szCs w:val="15"/>
              </w:rPr>
            </w:pPr>
            <w:r w:rsidRPr="0065735A">
              <w:rPr>
                <w:color w:val="000000"/>
                <w:sz w:val="15"/>
                <w:szCs w:val="15"/>
              </w:rPr>
              <w:t>Комитет ЖКХ, ТЭК, транспорта и связи администрации Энгельсского муниципального района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296D" w:rsidRPr="0065735A" w:rsidRDefault="0055296D" w:rsidP="00EC4286">
            <w:pPr>
              <w:jc w:val="center"/>
              <w:rPr>
                <w:color w:val="000000"/>
                <w:sz w:val="15"/>
                <w:szCs w:val="15"/>
              </w:rPr>
            </w:pPr>
            <w:r w:rsidRPr="0065735A">
              <w:rPr>
                <w:color w:val="000000"/>
                <w:sz w:val="15"/>
                <w:szCs w:val="15"/>
              </w:rPr>
              <w:t xml:space="preserve">Приведение </w:t>
            </w:r>
            <w:proofErr w:type="spellStart"/>
            <w:r w:rsidRPr="0065735A">
              <w:rPr>
                <w:color w:val="000000"/>
                <w:sz w:val="15"/>
                <w:szCs w:val="15"/>
              </w:rPr>
              <w:t>внутридворовых</w:t>
            </w:r>
            <w:proofErr w:type="spellEnd"/>
            <w:r w:rsidRPr="0065735A">
              <w:rPr>
                <w:color w:val="000000"/>
                <w:sz w:val="15"/>
                <w:szCs w:val="15"/>
              </w:rPr>
              <w:t xml:space="preserve"> территорий многоквартирных домов и проездов к дворовым территориям многоквартирных домов общей площадью </w:t>
            </w:r>
            <w:r w:rsidRPr="0065735A">
              <w:rPr>
                <w:sz w:val="15"/>
                <w:szCs w:val="15"/>
              </w:rPr>
              <w:t>5336,0  кв</w:t>
            </w:r>
            <w:proofErr w:type="gramStart"/>
            <w:r w:rsidRPr="0065735A">
              <w:rPr>
                <w:sz w:val="15"/>
                <w:szCs w:val="15"/>
              </w:rPr>
              <w:t>.м</w:t>
            </w:r>
            <w:proofErr w:type="gramEnd"/>
            <w:r w:rsidRPr="0065735A">
              <w:rPr>
                <w:sz w:val="15"/>
                <w:szCs w:val="15"/>
              </w:rPr>
              <w:t>, расположенны</w:t>
            </w:r>
            <w:r w:rsidRPr="0065735A">
              <w:rPr>
                <w:color w:val="000000"/>
                <w:sz w:val="15"/>
                <w:szCs w:val="15"/>
              </w:rPr>
              <w:t>х на территории муниципального образования город Энгельс, в соответствие с требованиями технических норм, улучшение транспортно - эксплуатационного состояния проездов к дворовым территориям, снижение физического износа дорожного покрытия дворовых территорий и проездов к дворовым территориям, повышение уровня благоустройства дворовых территорий</w:t>
            </w:r>
          </w:p>
        </w:tc>
      </w:tr>
      <w:tr w:rsidR="00D82237" w:rsidRPr="002A5954" w:rsidTr="0065735A">
        <w:trPr>
          <w:trHeight w:val="711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A5954">
              <w:rPr>
                <w:i/>
                <w:iCs/>
                <w:color w:val="000000"/>
                <w:sz w:val="16"/>
                <w:szCs w:val="16"/>
              </w:rPr>
              <w:t>средства дорожного фонда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2 820,0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2 820,0</w:t>
            </w: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</w:tr>
      <w:tr w:rsidR="00D82237" w:rsidRPr="002A5954" w:rsidTr="00D82237">
        <w:trPr>
          <w:trHeight w:val="156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96D" w:rsidRPr="002A5954" w:rsidRDefault="0055296D" w:rsidP="0055296D">
            <w:pPr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Саратовская область, г</w:t>
            </w:r>
            <w:proofErr w:type="gramStart"/>
            <w:r w:rsidRPr="002A5954">
              <w:rPr>
                <w:color w:val="000000"/>
                <w:sz w:val="16"/>
                <w:szCs w:val="16"/>
              </w:rPr>
              <w:t>.Э</w:t>
            </w:r>
            <w:proofErr w:type="gramEnd"/>
            <w:r w:rsidRPr="002A5954">
              <w:rPr>
                <w:color w:val="000000"/>
                <w:sz w:val="16"/>
                <w:szCs w:val="16"/>
              </w:rPr>
              <w:t xml:space="preserve">нгельс, ул. </w:t>
            </w:r>
            <w:r>
              <w:rPr>
                <w:color w:val="000000"/>
                <w:sz w:val="16"/>
                <w:szCs w:val="16"/>
              </w:rPr>
              <w:t>Ленинградская, д.5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96D" w:rsidRPr="002A5954" w:rsidRDefault="0055296D" w:rsidP="0055296D">
            <w:pPr>
              <w:jc w:val="center"/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  <w:r w:rsidRPr="002A5954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proofErr w:type="gramStart"/>
            <w:r w:rsidRPr="002A5954">
              <w:rPr>
                <w:color w:val="000000"/>
                <w:sz w:val="16"/>
                <w:szCs w:val="16"/>
              </w:rPr>
              <w:t>муниципаль-ного</w:t>
            </w:r>
            <w:proofErr w:type="spellEnd"/>
            <w:proofErr w:type="gramEnd"/>
            <w:r w:rsidRPr="002A5954">
              <w:rPr>
                <w:color w:val="000000"/>
                <w:sz w:val="16"/>
                <w:szCs w:val="16"/>
              </w:rPr>
              <w:t xml:space="preserve"> образования город Энгельс, в том числе: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2 820,0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2 820,0</w:t>
            </w: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</w:tr>
      <w:tr w:rsidR="00D82237" w:rsidRPr="002A5954" w:rsidTr="0065735A">
        <w:trPr>
          <w:trHeight w:val="673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A5954">
              <w:rPr>
                <w:i/>
                <w:iCs/>
                <w:color w:val="000000"/>
                <w:sz w:val="16"/>
                <w:szCs w:val="16"/>
              </w:rPr>
              <w:t>средства дорожного фонда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2 820,0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2 820,0</w:t>
            </w: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</w:tr>
      <w:tr w:rsidR="00D82237" w:rsidRPr="002A5954" w:rsidTr="0065735A">
        <w:trPr>
          <w:trHeight w:val="1419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296D" w:rsidRPr="003931BF" w:rsidRDefault="0055296D" w:rsidP="0055296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Саратовская область, г. Энгельс, ул. Тельмана, д.33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296D" w:rsidRPr="002A5954" w:rsidRDefault="0055296D" w:rsidP="005529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proofErr w:type="gramStart"/>
            <w:r w:rsidRPr="002A5954">
              <w:rPr>
                <w:color w:val="000000"/>
                <w:sz w:val="16"/>
                <w:szCs w:val="16"/>
              </w:rPr>
              <w:t>муниципаль-ного</w:t>
            </w:r>
            <w:proofErr w:type="spellEnd"/>
            <w:proofErr w:type="gramEnd"/>
            <w:r w:rsidRPr="002A5954">
              <w:rPr>
                <w:color w:val="000000"/>
                <w:sz w:val="16"/>
                <w:szCs w:val="16"/>
              </w:rPr>
              <w:t xml:space="preserve"> образования город Энгельс, в том числе: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2 820,0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2 820,0</w:t>
            </w: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</w:tr>
      <w:tr w:rsidR="00D82237" w:rsidRPr="002A5954" w:rsidTr="0065735A">
        <w:trPr>
          <w:trHeight w:val="1554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6D" w:rsidRPr="002A5954" w:rsidRDefault="0055296D" w:rsidP="00EC428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A5954">
              <w:rPr>
                <w:i/>
                <w:iCs/>
                <w:color w:val="000000"/>
                <w:sz w:val="16"/>
                <w:szCs w:val="16"/>
              </w:rPr>
              <w:t>средства дорожного фонда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6D" w:rsidRPr="002A5954" w:rsidRDefault="0055296D" w:rsidP="00EC428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2 820,0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6D" w:rsidRPr="002A5954" w:rsidRDefault="0055296D" w:rsidP="00EC428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2 820,0</w:t>
            </w: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</w:tr>
      <w:tr w:rsidR="0055296D" w:rsidRPr="002A5954" w:rsidTr="00D82237">
        <w:trPr>
          <w:trHeight w:val="1575"/>
        </w:trPr>
        <w:tc>
          <w:tcPr>
            <w:tcW w:w="3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5529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5954">
              <w:rPr>
                <w:b/>
                <w:bCs/>
                <w:color w:val="000000"/>
                <w:sz w:val="20"/>
                <w:szCs w:val="20"/>
              </w:rPr>
              <w:t>Итого по разделу I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proofErr w:type="gramStart"/>
            <w:r w:rsidRPr="002A5954">
              <w:rPr>
                <w:color w:val="000000"/>
                <w:sz w:val="16"/>
                <w:szCs w:val="16"/>
              </w:rPr>
              <w:t>муниципаль-ного</w:t>
            </w:r>
            <w:proofErr w:type="spellEnd"/>
            <w:proofErr w:type="gramEnd"/>
            <w:r w:rsidRPr="002A5954">
              <w:rPr>
                <w:color w:val="000000"/>
                <w:sz w:val="16"/>
                <w:szCs w:val="16"/>
              </w:rPr>
              <w:t xml:space="preserve"> образования город Энгельс, </w:t>
            </w:r>
            <w:r w:rsidRPr="002A5954">
              <w:rPr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2 820.0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2 820.0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2 820.0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8 460,0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96D" w:rsidRPr="002A5954" w:rsidRDefault="0055296D" w:rsidP="00EC4286">
            <w:pPr>
              <w:rPr>
                <w:color w:val="000000"/>
                <w:sz w:val="22"/>
                <w:szCs w:val="22"/>
              </w:rPr>
            </w:pPr>
            <w:r w:rsidRPr="002A5954">
              <w:rPr>
                <w:color w:val="000000"/>
                <w:sz w:val="22"/>
                <w:szCs w:val="22"/>
              </w:rPr>
              <w:t> </w:t>
            </w:r>
          </w:p>
          <w:p w:rsidR="0055296D" w:rsidRPr="002A5954" w:rsidRDefault="0055296D" w:rsidP="00EC4286">
            <w:pPr>
              <w:rPr>
                <w:color w:val="000000"/>
                <w:sz w:val="22"/>
                <w:szCs w:val="22"/>
              </w:rPr>
            </w:pPr>
            <w:r w:rsidRPr="002A5954">
              <w:rPr>
                <w:color w:val="000000"/>
                <w:sz w:val="22"/>
                <w:szCs w:val="22"/>
              </w:rPr>
              <w:t> </w:t>
            </w:r>
          </w:p>
          <w:p w:rsidR="0055296D" w:rsidRPr="002A5954" w:rsidRDefault="0055296D" w:rsidP="00EC4286">
            <w:pPr>
              <w:rPr>
                <w:color w:val="000000"/>
                <w:sz w:val="22"/>
                <w:szCs w:val="22"/>
              </w:rPr>
            </w:pPr>
            <w:r w:rsidRPr="002A5954">
              <w:rPr>
                <w:color w:val="000000"/>
                <w:sz w:val="22"/>
                <w:szCs w:val="22"/>
              </w:rPr>
              <w:t> </w:t>
            </w:r>
          </w:p>
          <w:p w:rsidR="0055296D" w:rsidRPr="002A5954" w:rsidRDefault="0055296D" w:rsidP="00EC4286">
            <w:pPr>
              <w:rPr>
                <w:color w:val="000000"/>
                <w:sz w:val="22"/>
                <w:szCs w:val="22"/>
              </w:rPr>
            </w:pPr>
            <w:r w:rsidRPr="002A595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296D" w:rsidRPr="002A5954" w:rsidTr="0065735A">
        <w:trPr>
          <w:trHeight w:val="675"/>
        </w:trPr>
        <w:tc>
          <w:tcPr>
            <w:tcW w:w="3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6D" w:rsidRPr="002A5954" w:rsidRDefault="0055296D" w:rsidP="00EC42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A5954">
              <w:rPr>
                <w:i/>
                <w:iCs/>
                <w:color w:val="000000"/>
                <w:sz w:val="16"/>
                <w:szCs w:val="16"/>
              </w:rPr>
              <w:t>средства дорожного фонда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2 820.0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2 820.0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2 820.0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8 460,0</w:t>
            </w:r>
          </w:p>
        </w:tc>
        <w:tc>
          <w:tcPr>
            <w:tcW w:w="15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96D" w:rsidRPr="002A5954" w:rsidRDefault="0055296D" w:rsidP="00EC4286">
            <w:pPr>
              <w:rPr>
                <w:color w:val="000000"/>
                <w:sz w:val="22"/>
                <w:szCs w:val="22"/>
              </w:rPr>
            </w:pPr>
          </w:p>
        </w:tc>
      </w:tr>
      <w:tr w:rsidR="00D82237" w:rsidRPr="002A5954" w:rsidTr="0065735A">
        <w:trPr>
          <w:trHeight w:val="146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37" w:rsidRPr="00D82237" w:rsidRDefault="00D82237" w:rsidP="00EC4286">
            <w:pPr>
              <w:jc w:val="center"/>
              <w:rPr>
                <w:b/>
                <w:color w:val="000000"/>
                <w:szCs w:val="22"/>
                <w:lang w:val="en-US"/>
              </w:rPr>
            </w:pPr>
            <w:r w:rsidRPr="00D82237">
              <w:rPr>
                <w:b/>
                <w:color w:val="000000"/>
                <w:szCs w:val="22"/>
                <w:lang w:val="en-US"/>
              </w:rPr>
              <w:lastRenderedPageBreak/>
              <w:t>II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82237" w:rsidRPr="004C51C3" w:rsidRDefault="00D82237" w:rsidP="00EC4286">
            <w:pPr>
              <w:rPr>
                <w:b/>
                <w:color w:val="000000"/>
                <w:szCs w:val="16"/>
              </w:rPr>
            </w:pPr>
            <w:r w:rsidRPr="00D82237">
              <w:rPr>
                <w:b/>
                <w:color w:val="000000"/>
                <w:szCs w:val="16"/>
              </w:rPr>
              <w:t>Осуществление сопутствующих контрольных мероприятий</w:t>
            </w:r>
            <w:r w:rsidR="004C51C3">
              <w:rPr>
                <w:b/>
                <w:color w:val="000000"/>
                <w:szCs w:val="16"/>
              </w:rPr>
              <w:t>:</w:t>
            </w:r>
          </w:p>
        </w:tc>
        <w:tc>
          <w:tcPr>
            <w:tcW w:w="6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37" w:rsidRDefault="00D82237" w:rsidP="00EC428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82237" w:rsidRDefault="00D82237" w:rsidP="00EC4286">
            <w:pPr>
              <w:jc w:val="center"/>
              <w:rPr>
                <w:sz w:val="16"/>
                <w:szCs w:val="16"/>
              </w:rPr>
            </w:pPr>
          </w:p>
        </w:tc>
      </w:tr>
      <w:tr w:rsidR="00D82237" w:rsidRPr="002A5954" w:rsidTr="00D82237">
        <w:trPr>
          <w:trHeight w:val="1467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color w:val="000000"/>
                <w:sz w:val="22"/>
                <w:szCs w:val="22"/>
              </w:rPr>
            </w:pPr>
            <w:r w:rsidRPr="002A595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296D" w:rsidRPr="002A5954" w:rsidRDefault="0055296D" w:rsidP="004C51C3">
            <w:pPr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 xml:space="preserve">Строительный </w:t>
            </w:r>
            <w:proofErr w:type="gramStart"/>
            <w:r w:rsidRPr="002A5954">
              <w:rPr>
                <w:color w:val="000000"/>
                <w:sz w:val="16"/>
                <w:szCs w:val="16"/>
              </w:rPr>
              <w:t>контроль за</w:t>
            </w:r>
            <w:proofErr w:type="gramEnd"/>
            <w:r w:rsidRPr="002A5954">
              <w:rPr>
                <w:color w:val="000000"/>
                <w:sz w:val="16"/>
                <w:szCs w:val="16"/>
              </w:rPr>
              <w:t xml:space="preserve"> выполнением работ по капитальному ремонту и ремонту дворовых территорий, капитальному ремонту и ремонту проездов к дворовым территориям муниципального образования город Энгельс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55296D">
            <w:pPr>
              <w:jc w:val="center"/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 xml:space="preserve">7 </w:t>
            </w:r>
            <w:r w:rsidRPr="002A5954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9</w:t>
            </w:r>
            <w:r w:rsidRPr="002A5954">
              <w:rPr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proofErr w:type="gramStart"/>
            <w:r w:rsidRPr="002A5954">
              <w:rPr>
                <w:color w:val="000000"/>
                <w:sz w:val="16"/>
                <w:szCs w:val="16"/>
              </w:rPr>
              <w:t>муниципаль-ного</w:t>
            </w:r>
            <w:proofErr w:type="spellEnd"/>
            <w:proofErr w:type="gramEnd"/>
            <w:r w:rsidRPr="002A5954">
              <w:rPr>
                <w:color w:val="000000"/>
                <w:sz w:val="16"/>
                <w:szCs w:val="16"/>
              </w:rPr>
              <w:t xml:space="preserve"> образования город Энгельс, </w:t>
            </w:r>
            <w:r w:rsidRPr="002A5954">
              <w:rPr>
                <w:color w:val="000000"/>
                <w:sz w:val="16"/>
                <w:szCs w:val="16"/>
              </w:rPr>
              <w:br w:type="page"/>
              <w:t>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6D" w:rsidRPr="002A5954" w:rsidRDefault="0055296D" w:rsidP="00EC4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Комитет ЖКХ, ТЭК, транспорта и связи администрации Энгельсского муниципального района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296D" w:rsidRPr="002A5954" w:rsidRDefault="00CA5B43" w:rsidP="00EC428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профессионального контроля за 100% проводимых работ</w:t>
            </w:r>
          </w:p>
        </w:tc>
      </w:tr>
      <w:tr w:rsidR="00D82237" w:rsidRPr="002A5954" w:rsidTr="00D82237">
        <w:trPr>
          <w:trHeight w:val="994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A5954">
              <w:rPr>
                <w:i/>
                <w:iCs/>
                <w:color w:val="000000"/>
                <w:sz w:val="16"/>
                <w:szCs w:val="16"/>
              </w:rPr>
              <w:t>средства дорожного фонда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6D" w:rsidRPr="002A5954" w:rsidRDefault="0055296D" w:rsidP="00EC428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</w:tr>
      <w:tr w:rsidR="004C51C3" w:rsidRPr="002A5954" w:rsidTr="009E3DCB">
        <w:trPr>
          <w:trHeight w:val="154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C3" w:rsidRPr="002A5954" w:rsidRDefault="004C51C3" w:rsidP="00EC4286">
            <w:pPr>
              <w:jc w:val="center"/>
              <w:rPr>
                <w:color w:val="000000"/>
                <w:sz w:val="22"/>
                <w:szCs w:val="22"/>
              </w:rPr>
            </w:pPr>
            <w:r w:rsidRPr="002A595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C3" w:rsidRPr="002A5954" w:rsidRDefault="004C51C3" w:rsidP="00EC4286">
            <w:pPr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Проверка достоверности определения сметной стоимости капитального ремонта и ремонта дворовых территорий многоквартирных домов, проездов к дворовым территориям многоквартирных домов муниципального образования город Энгельс</w:t>
            </w:r>
          </w:p>
        </w:tc>
        <w:tc>
          <w:tcPr>
            <w:tcW w:w="7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C3" w:rsidRPr="002A5954" w:rsidRDefault="004C51C3" w:rsidP="0055296D">
            <w:pPr>
              <w:jc w:val="center"/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 xml:space="preserve">7 </w:t>
            </w:r>
            <w:r w:rsidRPr="002A5954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9</w:t>
            </w:r>
            <w:r w:rsidRPr="002A5954">
              <w:rPr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C3" w:rsidRPr="002A5954" w:rsidRDefault="004C51C3" w:rsidP="00EC4286">
            <w:pPr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proofErr w:type="gramStart"/>
            <w:r w:rsidRPr="002A5954">
              <w:rPr>
                <w:color w:val="000000"/>
                <w:sz w:val="16"/>
                <w:szCs w:val="16"/>
              </w:rPr>
              <w:t>муниципаль-ного</w:t>
            </w:r>
            <w:proofErr w:type="spellEnd"/>
            <w:proofErr w:type="gramEnd"/>
            <w:r w:rsidRPr="002A5954">
              <w:rPr>
                <w:color w:val="000000"/>
                <w:sz w:val="16"/>
                <w:szCs w:val="16"/>
              </w:rPr>
              <w:t xml:space="preserve"> образования город Энгельс,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C3" w:rsidRPr="002A5954" w:rsidRDefault="004C51C3" w:rsidP="00EC4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</w:t>
            </w:r>
            <w:r w:rsidRPr="002A595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C3" w:rsidRPr="002A5954" w:rsidRDefault="004C51C3" w:rsidP="00EC4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</w:t>
            </w:r>
            <w:r w:rsidRPr="002A595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C3" w:rsidRPr="002A5954" w:rsidRDefault="004C51C3" w:rsidP="00EC428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20,</w:t>
            </w:r>
            <w:r w:rsidRPr="002A595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C3" w:rsidRPr="002A5954" w:rsidRDefault="004C51C3" w:rsidP="00EC428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51C3" w:rsidRPr="002A5954" w:rsidRDefault="004C51C3" w:rsidP="00EC42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51C3" w:rsidRPr="002A5954" w:rsidRDefault="004C51C3" w:rsidP="00EC4286">
            <w:pPr>
              <w:rPr>
                <w:color w:val="000000"/>
                <w:sz w:val="16"/>
                <w:szCs w:val="16"/>
              </w:rPr>
            </w:pPr>
          </w:p>
        </w:tc>
      </w:tr>
      <w:tr w:rsidR="004C51C3" w:rsidRPr="002A5954" w:rsidTr="009E3DCB">
        <w:trPr>
          <w:trHeight w:val="1398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1C3" w:rsidRPr="002A5954" w:rsidRDefault="004C51C3" w:rsidP="00EC4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51C3" w:rsidRPr="002A5954" w:rsidRDefault="004C51C3" w:rsidP="00EC42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1C3" w:rsidRPr="002A5954" w:rsidRDefault="004C51C3" w:rsidP="0055296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1C3" w:rsidRPr="002A5954" w:rsidRDefault="004C51C3" w:rsidP="00EC4286">
            <w:pPr>
              <w:rPr>
                <w:color w:val="000000"/>
                <w:sz w:val="16"/>
                <w:szCs w:val="16"/>
              </w:rPr>
            </w:pPr>
            <w:r w:rsidRPr="002A5954">
              <w:rPr>
                <w:i/>
                <w:iCs/>
                <w:color w:val="000000"/>
                <w:sz w:val="16"/>
                <w:szCs w:val="16"/>
              </w:rPr>
              <w:t>средства дорожного фонда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1C3" w:rsidRPr="002A5954" w:rsidRDefault="004C51C3" w:rsidP="00EC4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</w:t>
            </w:r>
            <w:r w:rsidRPr="002A595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1C3" w:rsidRPr="002A5954" w:rsidRDefault="004C51C3" w:rsidP="00EC42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</w:t>
            </w:r>
            <w:r w:rsidRPr="002A595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1C3" w:rsidRPr="002A5954" w:rsidRDefault="004C51C3" w:rsidP="00EC428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20,</w:t>
            </w:r>
            <w:r w:rsidRPr="002A595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1C3" w:rsidRPr="002A5954" w:rsidRDefault="004C51C3" w:rsidP="00EC428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1C3" w:rsidRPr="002A5954" w:rsidRDefault="004C51C3" w:rsidP="00EC42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1C3" w:rsidRPr="002A5954" w:rsidRDefault="004C51C3" w:rsidP="00EC4286">
            <w:pPr>
              <w:rPr>
                <w:color w:val="000000"/>
                <w:sz w:val="16"/>
                <w:szCs w:val="16"/>
              </w:rPr>
            </w:pPr>
          </w:p>
        </w:tc>
      </w:tr>
      <w:tr w:rsidR="0055296D" w:rsidRPr="002A5954" w:rsidTr="0065735A">
        <w:trPr>
          <w:trHeight w:val="1434"/>
        </w:trPr>
        <w:tc>
          <w:tcPr>
            <w:tcW w:w="3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5529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5296D">
              <w:rPr>
                <w:b/>
                <w:bCs/>
                <w:color w:val="000000"/>
                <w:sz w:val="20"/>
                <w:szCs w:val="16"/>
              </w:rPr>
              <w:t>Итого по разделу II: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proofErr w:type="gramStart"/>
            <w:r w:rsidRPr="002A5954">
              <w:rPr>
                <w:color w:val="000000"/>
                <w:sz w:val="16"/>
                <w:szCs w:val="16"/>
              </w:rPr>
              <w:t>муниципаль-ного</w:t>
            </w:r>
            <w:proofErr w:type="spellEnd"/>
            <w:proofErr w:type="gramEnd"/>
            <w:r w:rsidRPr="002A5954">
              <w:rPr>
                <w:color w:val="000000"/>
                <w:sz w:val="16"/>
                <w:szCs w:val="16"/>
              </w:rPr>
              <w:t xml:space="preserve"> образования город Энгельс, </w:t>
            </w:r>
            <w:r w:rsidRPr="002A5954">
              <w:rPr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  <w:r w:rsidRPr="002A595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  <w:r w:rsidRPr="002A595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  <w:r w:rsidRPr="002A595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 </w:t>
            </w:r>
          </w:p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 </w:t>
            </w:r>
          </w:p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 </w:t>
            </w:r>
          </w:p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5296D" w:rsidRPr="002A5954" w:rsidTr="00D82237">
        <w:trPr>
          <w:trHeight w:val="675"/>
        </w:trPr>
        <w:tc>
          <w:tcPr>
            <w:tcW w:w="3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6D" w:rsidRPr="002A5954" w:rsidRDefault="0055296D" w:rsidP="00EC428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A5954">
              <w:rPr>
                <w:i/>
                <w:iCs/>
                <w:color w:val="000000"/>
                <w:sz w:val="16"/>
                <w:szCs w:val="16"/>
              </w:rPr>
              <w:t>средства дорожного фонда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  <w:r w:rsidRPr="002A595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  <w:r w:rsidRPr="002A595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  <w:r w:rsidRPr="002A595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EC428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15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</w:tr>
      <w:tr w:rsidR="0055296D" w:rsidRPr="002A5954" w:rsidTr="00D82237">
        <w:trPr>
          <w:trHeight w:val="1342"/>
        </w:trPr>
        <w:tc>
          <w:tcPr>
            <w:tcW w:w="3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2A5954" w:rsidRDefault="0055296D" w:rsidP="005529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5296D">
              <w:rPr>
                <w:b/>
                <w:bCs/>
                <w:color w:val="000000"/>
                <w:sz w:val="22"/>
                <w:szCs w:val="16"/>
              </w:rPr>
              <w:t>Всего по программе: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55296D" w:rsidRDefault="0055296D" w:rsidP="00EC4286">
            <w:pPr>
              <w:rPr>
                <w:b/>
                <w:color w:val="000000"/>
                <w:sz w:val="16"/>
                <w:szCs w:val="16"/>
              </w:rPr>
            </w:pPr>
            <w:r w:rsidRPr="0055296D">
              <w:rPr>
                <w:b/>
                <w:color w:val="000000"/>
                <w:sz w:val="16"/>
                <w:szCs w:val="16"/>
              </w:rPr>
              <w:t xml:space="preserve">Бюджет </w:t>
            </w:r>
            <w:proofErr w:type="spellStart"/>
            <w:proofErr w:type="gramStart"/>
            <w:r w:rsidRPr="0055296D">
              <w:rPr>
                <w:b/>
                <w:color w:val="000000"/>
                <w:sz w:val="16"/>
                <w:szCs w:val="16"/>
              </w:rPr>
              <w:t>муниципаль-ного</w:t>
            </w:r>
            <w:proofErr w:type="spellEnd"/>
            <w:proofErr w:type="gramEnd"/>
            <w:r w:rsidRPr="0055296D">
              <w:rPr>
                <w:b/>
                <w:color w:val="000000"/>
                <w:sz w:val="16"/>
                <w:szCs w:val="16"/>
              </w:rPr>
              <w:t xml:space="preserve"> образования город Энгельс, </w:t>
            </w:r>
            <w:r w:rsidRPr="0055296D">
              <w:rPr>
                <w:b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55296D" w:rsidRDefault="0055296D" w:rsidP="005529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96D">
              <w:rPr>
                <w:b/>
                <w:bCs/>
                <w:color w:val="000000"/>
                <w:sz w:val="16"/>
                <w:szCs w:val="16"/>
              </w:rPr>
              <w:t>2 900,0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55296D" w:rsidRDefault="0055296D" w:rsidP="00EC42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96D">
              <w:rPr>
                <w:b/>
                <w:bCs/>
                <w:color w:val="000000"/>
                <w:sz w:val="16"/>
                <w:szCs w:val="16"/>
              </w:rPr>
              <w:t>2 900,0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55296D" w:rsidRDefault="0055296D" w:rsidP="00EC42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96D">
              <w:rPr>
                <w:b/>
                <w:bCs/>
                <w:color w:val="000000"/>
                <w:sz w:val="16"/>
                <w:szCs w:val="16"/>
              </w:rPr>
              <w:t>2 900,0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55296D" w:rsidRDefault="0055296D" w:rsidP="00EC42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96D">
              <w:rPr>
                <w:b/>
                <w:bCs/>
                <w:color w:val="000000"/>
                <w:sz w:val="16"/>
                <w:szCs w:val="16"/>
              </w:rPr>
              <w:t>8 700,0</w:t>
            </w:r>
          </w:p>
        </w:tc>
        <w:tc>
          <w:tcPr>
            <w:tcW w:w="156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 </w:t>
            </w:r>
          </w:p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 </w:t>
            </w:r>
          </w:p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 </w:t>
            </w:r>
          </w:p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  <w:r w:rsidRPr="002A595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5296D" w:rsidRPr="002A5954" w:rsidTr="00D82237">
        <w:trPr>
          <w:trHeight w:val="675"/>
        </w:trPr>
        <w:tc>
          <w:tcPr>
            <w:tcW w:w="3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6D" w:rsidRPr="002A5954" w:rsidRDefault="0055296D" w:rsidP="00EC428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55296D" w:rsidRDefault="0055296D" w:rsidP="00EC4286">
            <w:pPr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55296D">
              <w:rPr>
                <w:b/>
                <w:i/>
                <w:iCs/>
                <w:color w:val="000000"/>
                <w:sz w:val="16"/>
                <w:szCs w:val="16"/>
              </w:rPr>
              <w:t>средства дорожного фонда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55296D" w:rsidRDefault="0055296D" w:rsidP="0055296D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5296D">
              <w:rPr>
                <w:b/>
                <w:bCs/>
                <w:i/>
                <w:iCs/>
                <w:color w:val="000000"/>
                <w:sz w:val="16"/>
                <w:szCs w:val="16"/>
              </w:rPr>
              <w:t>2 900,0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55296D" w:rsidRDefault="0055296D" w:rsidP="00EC428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5296D">
              <w:rPr>
                <w:b/>
                <w:bCs/>
                <w:i/>
                <w:iCs/>
                <w:color w:val="000000"/>
                <w:sz w:val="16"/>
                <w:szCs w:val="16"/>
              </w:rPr>
              <w:t>2 900,0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55296D" w:rsidRDefault="0055296D" w:rsidP="00EC428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5296D">
              <w:rPr>
                <w:b/>
                <w:bCs/>
                <w:i/>
                <w:iCs/>
                <w:color w:val="000000"/>
                <w:sz w:val="16"/>
                <w:szCs w:val="16"/>
              </w:rPr>
              <w:t>2 900,0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6D" w:rsidRPr="0055296D" w:rsidRDefault="0055296D" w:rsidP="00EC428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5296D">
              <w:rPr>
                <w:b/>
                <w:bCs/>
                <w:color w:val="000000"/>
                <w:sz w:val="16"/>
                <w:szCs w:val="16"/>
              </w:rPr>
              <w:t>8 700,0</w:t>
            </w:r>
          </w:p>
        </w:tc>
        <w:tc>
          <w:tcPr>
            <w:tcW w:w="15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96D" w:rsidRPr="002A5954" w:rsidRDefault="0055296D" w:rsidP="00EC4286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EE6325" w:rsidRDefault="00EE6325" w:rsidP="00EE6325">
      <w:pPr>
        <w:spacing w:line="276" w:lineRule="auto"/>
        <w:jc w:val="center"/>
        <w:rPr>
          <w:b/>
          <w:sz w:val="18"/>
          <w:szCs w:val="18"/>
        </w:rPr>
      </w:pPr>
    </w:p>
    <w:p w:rsidR="00EE6325" w:rsidRPr="002B2F10" w:rsidRDefault="00EE6325" w:rsidP="00EE6325">
      <w:pPr>
        <w:spacing w:line="276" w:lineRule="auto"/>
        <w:jc w:val="center"/>
        <w:rPr>
          <w:b/>
          <w:sz w:val="18"/>
          <w:szCs w:val="18"/>
        </w:rPr>
      </w:pPr>
    </w:p>
    <w:p w:rsidR="00EE6325" w:rsidRPr="002B2F10" w:rsidRDefault="00EE6325" w:rsidP="00EE6325">
      <w:pPr>
        <w:pStyle w:val="a3"/>
        <w:spacing w:line="276" w:lineRule="auto"/>
        <w:jc w:val="center"/>
        <w:rPr>
          <w:b/>
        </w:rPr>
      </w:pPr>
      <w:r>
        <w:rPr>
          <w:b/>
        </w:rPr>
        <w:t xml:space="preserve">5. </w:t>
      </w:r>
      <w:r w:rsidRPr="002B2F10">
        <w:rPr>
          <w:b/>
        </w:rPr>
        <w:t>Ресурсное обеспечение Программы</w:t>
      </w:r>
    </w:p>
    <w:p w:rsidR="00EE6325" w:rsidRPr="002B2F10" w:rsidRDefault="00EE6325" w:rsidP="00EE6325">
      <w:pPr>
        <w:pStyle w:val="a3"/>
        <w:spacing w:line="276" w:lineRule="auto"/>
        <w:ind w:left="0" w:firstLine="709"/>
        <w:rPr>
          <w:sz w:val="26"/>
          <w:szCs w:val="26"/>
        </w:rPr>
      </w:pPr>
    </w:p>
    <w:p w:rsidR="00EE6325" w:rsidRPr="002847F6" w:rsidRDefault="00EE6325" w:rsidP="00EE6325">
      <w:pPr>
        <w:ind w:firstLine="720"/>
        <w:jc w:val="both"/>
        <w:rPr>
          <w:sz w:val="26"/>
          <w:szCs w:val="26"/>
        </w:rPr>
      </w:pPr>
      <w:r w:rsidRPr="002B2F10">
        <w:rPr>
          <w:sz w:val="26"/>
          <w:szCs w:val="26"/>
        </w:rPr>
        <w:t xml:space="preserve">Финансирование  Программы осуществляется из бюджета муниципального образования город Энгельс, в том числе дорожного   фонда -  части    средств    бюджета </w:t>
      </w:r>
      <w:r w:rsidRPr="002847F6">
        <w:rPr>
          <w:sz w:val="26"/>
          <w:szCs w:val="26"/>
        </w:rPr>
        <w:t>муниципального образования город Энгельс, подлежащ</w:t>
      </w:r>
      <w:r w:rsidR="00B6682C">
        <w:rPr>
          <w:sz w:val="26"/>
          <w:szCs w:val="26"/>
        </w:rPr>
        <w:t>их</w:t>
      </w:r>
      <w:r w:rsidRPr="002847F6">
        <w:rPr>
          <w:sz w:val="26"/>
          <w:szCs w:val="26"/>
        </w:rPr>
        <w:t xml:space="preserve">  использованию  в  целях  финансового  обеспечения дорожной деятельности в отношении автомобильных дорог общего пользования местного значения в границах населенных пунктов поселения.</w:t>
      </w:r>
      <w:r w:rsidRPr="002847F6">
        <w:rPr>
          <w:sz w:val="26"/>
          <w:szCs w:val="26"/>
        </w:rPr>
        <w:tab/>
      </w:r>
    </w:p>
    <w:p w:rsidR="00047692" w:rsidRPr="00EC3294" w:rsidRDefault="00422F90" w:rsidP="0004769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047692" w:rsidRPr="00865FED">
        <w:rPr>
          <w:sz w:val="26"/>
          <w:szCs w:val="26"/>
        </w:rPr>
        <w:t>Общий объем финансирования мероприятий Программы из бюджета муниципального образования город Энгельс Энгельсского муниципального района Саратовской области составляет  (</w:t>
      </w:r>
      <w:proofErr w:type="spellStart"/>
      <w:r w:rsidR="00047692" w:rsidRPr="00865FED">
        <w:rPr>
          <w:sz w:val="26"/>
          <w:szCs w:val="26"/>
        </w:rPr>
        <w:t>прогнозно</w:t>
      </w:r>
      <w:proofErr w:type="spellEnd"/>
      <w:r w:rsidR="00047692" w:rsidRPr="000A6D10">
        <w:rPr>
          <w:sz w:val="26"/>
          <w:szCs w:val="26"/>
        </w:rPr>
        <w:t>)</w:t>
      </w:r>
      <w:r w:rsidR="00047692">
        <w:rPr>
          <w:sz w:val="26"/>
          <w:szCs w:val="26"/>
        </w:rPr>
        <w:t xml:space="preserve">  8 700,0 </w:t>
      </w:r>
      <w:proofErr w:type="spellStart"/>
      <w:r w:rsidR="00047692">
        <w:rPr>
          <w:sz w:val="26"/>
          <w:szCs w:val="26"/>
        </w:rPr>
        <w:t>тыс</w:t>
      </w:r>
      <w:proofErr w:type="gramStart"/>
      <w:r w:rsidR="00047692">
        <w:rPr>
          <w:sz w:val="26"/>
          <w:szCs w:val="26"/>
        </w:rPr>
        <w:t>.р</w:t>
      </w:r>
      <w:proofErr w:type="gramEnd"/>
      <w:r w:rsidR="00047692">
        <w:rPr>
          <w:sz w:val="26"/>
          <w:szCs w:val="26"/>
        </w:rPr>
        <w:t>ублей</w:t>
      </w:r>
      <w:proofErr w:type="spellEnd"/>
      <w:r w:rsidR="00047692">
        <w:rPr>
          <w:sz w:val="26"/>
          <w:szCs w:val="26"/>
        </w:rPr>
        <w:t xml:space="preserve"> за счет </w:t>
      </w:r>
      <w:r w:rsidR="00047692" w:rsidRPr="00EC3294">
        <w:rPr>
          <w:sz w:val="26"/>
          <w:szCs w:val="26"/>
        </w:rPr>
        <w:t>средств муниципального дорожного фонда муниципального образования город Энгельс</w:t>
      </w:r>
      <w:r w:rsidR="00047692">
        <w:rPr>
          <w:sz w:val="26"/>
          <w:szCs w:val="26"/>
        </w:rPr>
        <w:t>, из которых:</w:t>
      </w:r>
    </w:p>
    <w:p w:rsidR="00047692" w:rsidRPr="00EC3294" w:rsidRDefault="00047692" w:rsidP="00047692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н</w:t>
      </w:r>
      <w:r w:rsidRPr="00EC3294">
        <w:rPr>
          <w:sz w:val="26"/>
          <w:szCs w:val="26"/>
          <w:u w:val="single"/>
        </w:rPr>
        <w:t>а 201</w:t>
      </w:r>
      <w:r>
        <w:rPr>
          <w:sz w:val="26"/>
          <w:szCs w:val="26"/>
          <w:u w:val="single"/>
        </w:rPr>
        <w:t>7</w:t>
      </w:r>
      <w:r w:rsidRPr="00EC3294">
        <w:rPr>
          <w:sz w:val="26"/>
          <w:szCs w:val="26"/>
          <w:u w:val="single"/>
        </w:rPr>
        <w:t xml:space="preserve"> год</w:t>
      </w:r>
      <w:r w:rsidRPr="00EC3294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2 900,0</w:t>
      </w:r>
      <w:r w:rsidRPr="00EC3294">
        <w:rPr>
          <w:sz w:val="26"/>
          <w:szCs w:val="26"/>
        </w:rPr>
        <w:t xml:space="preserve"> тыс</w:t>
      </w:r>
      <w:proofErr w:type="gramStart"/>
      <w:r w:rsidRPr="00EC3294">
        <w:rPr>
          <w:sz w:val="26"/>
          <w:szCs w:val="26"/>
        </w:rPr>
        <w:t>.р</w:t>
      </w:r>
      <w:proofErr w:type="gramEnd"/>
      <w:r w:rsidRPr="00EC3294">
        <w:rPr>
          <w:sz w:val="26"/>
          <w:szCs w:val="26"/>
        </w:rPr>
        <w:t>ублей - средства муниципального дорожного фонда муниципального образования город Энгельс</w:t>
      </w:r>
      <w:r>
        <w:rPr>
          <w:sz w:val="26"/>
          <w:szCs w:val="26"/>
        </w:rPr>
        <w:t>;</w:t>
      </w:r>
    </w:p>
    <w:p w:rsidR="00047692" w:rsidRPr="00EC3294" w:rsidRDefault="00047692" w:rsidP="00047692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н</w:t>
      </w:r>
      <w:r w:rsidRPr="00EC3294">
        <w:rPr>
          <w:sz w:val="26"/>
          <w:szCs w:val="26"/>
          <w:u w:val="single"/>
        </w:rPr>
        <w:t>а 201</w:t>
      </w:r>
      <w:r>
        <w:rPr>
          <w:sz w:val="26"/>
          <w:szCs w:val="26"/>
          <w:u w:val="single"/>
        </w:rPr>
        <w:t>8</w:t>
      </w:r>
      <w:r w:rsidRPr="00EC3294">
        <w:rPr>
          <w:sz w:val="26"/>
          <w:szCs w:val="26"/>
          <w:u w:val="single"/>
        </w:rPr>
        <w:t xml:space="preserve"> год</w:t>
      </w:r>
      <w:r w:rsidRPr="00EC3294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 2 900,0</w:t>
      </w:r>
      <w:r w:rsidRPr="00EC3294">
        <w:rPr>
          <w:sz w:val="26"/>
          <w:szCs w:val="26"/>
        </w:rPr>
        <w:t xml:space="preserve"> тыс</w:t>
      </w:r>
      <w:proofErr w:type="gramStart"/>
      <w:r w:rsidRPr="00EC3294">
        <w:rPr>
          <w:sz w:val="26"/>
          <w:szCs w:val="26"/>
        </w:rPr>
        <w:t>.р</w:t>
      </w:r>
      <w:proofErr w:type="gramEnd"/>
      <w:r w:rsidRPr="00EC3294">
        <w:rPr>
          <w:sz w:val="26"/>
          <w:szCs w:val="26"/>
        </w:rPr>
        <w:t>ублей - средства муниципального дорожного фонда муниципального образования город Энгельс</w:t>
      </w:r>
      <w:r w:rsidR="0065735A">
        <w:rPr>
          <w:sz w:val="26"/>
          <w:szCs w:val="26"/>
        </w:rPr>
        <w:t>;</w:t>
      </w:r>
      <w:r w:rsidRPr="00EC3294">
        <w:rPr>
          <w:sz w:val="26"/>
          <w:szCs w:val="26"/>
        </w:rPr>
        <w:t xml:space="preserve"> </w:t>
      </w:r>
    </w:p>
    <w:p w:rsidR="004C51C3" w:rsidRPr="00CC4138" w:rsidRDefault="00047692" w:rsidP="0004769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н</w:t>
      </w:r>
      <w:r w:rsidRPr="00DA0D82">
        <w:rPr>
          <w:sz w:val="26"/>
          <w:szCs w:val="26"/>
          <w:u w:val="single"/>
        </w:rPr>
        <w:t>а 201</w:t>
      </w:r>
      <w:r>
        <w:rPr>
          <w:sz w:val="26"/>
          <w:szCs w:val="26"/>
          <w:u w:val="single"/>
        </w:rPr>
        <w:t>9</w:t>
      </w:r>
      <w:r w:rsidRPr="00DA0D82">
        <w:rPr>
          <w:sz w:val="26"/>
          <w:szCs w:val="26"/>
          <w:u w:val="single"/>
        </w:rPr>
        <w:t xml:space="preserve"> год</w:t>
      </w:r>
      <w:r w:rsidR="0065735A">
        <w:rPr>
          <w:sz w:val="26"/>
          <w:szCs w:val="26"/>
          <w:u w:val="single"/>
        </w:rPr>
        <w:t xml:space="preserve"> </w:t>
      </w:r>
      <w:r w:rsidRPr="00E954C7">
        <w:rPr>
          <w:sz w:val="26"/>
          <w:szCs w:val="26"/>
        </w:rPr>
        <w:t>–</w:t>
      </w:r>
      <w:r w:rsidR="0065735A">
        <w:rPr>
          <w:sz w:val="26"/>
          <w:szCs w:val="26"/>
        </w:rPr>
        <w:t xml:space="preserve"> </w:t>
      </w:r>
      <w:r>
        <w:rPr>
          <w:sz w:val="26"/>
          <w:szCs w:val="26"/>
        </w:rPr>
        <w:t>2 900,0</w:t>
      </w:r>
      <w:r w:rsidRPr="00EC3294">
        <w:rPr>
          <w:sz w:val="26"/>
          <w:szCs w:val="26"/>
        </w:rPr>
        <w:t xml:space="preserve"> тыс</w:t>
      </w:r>
      <w:proofErr w:type="gramStart"/>
      <w:r w:rsidRPr="00EC3294">
        <w:rPr>
          <w:sz w:val="26"/>
          <w:szCs w:val="26"/>
        </w:rPr>
        <w:t>.р</w:t>
      </w:r>
      <w:proofErr w:type="gramEnd"/>
      <w:r w:rsidRPr="00EC3294">
        <w:rPr>
          <w:sz w:val="26"/>
          <w:szCs w:val="26"/>
        </w:rPr>
        <w:t>ублей - средства муниципального дорожного фонда муниципального образования город Энгельс</w:t>
      </w:r>
      <w:r w:rsidR="0065735A">
        <w:rPr>
          <w:sz w:val="26"/>
          <w:szCs w:val="26"/>
        </w:rPr>
        <w:t>.</w:t>
      </w:r>
    </w:p>
    <w:p w:rsidR="00EE6325" w:rsidRPr="00CC4138" w:rsidRDefault="004C51C3" w:rsidP="004C51C3">
      <w:pPr>
        <w:pStyle w:val="a3"/>
        <w:tabs>
          <w:tab w:val="left" w:pos="284"/>
          <w:tab w:val="left" w:pos="2835"/>
          <w:tab w:val="left" w:pos="4253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EE6325" w:rsidRPr="00CC4138">
        <w:rPr>
          <w:b/>
          <w:sz w:val="26"/>
          <w:szCs w:val="26"/>
        </w:rPr>
        <w:t>Механизм реализации Программы</w:t>
      </w:r>
    </w:p>
    <w:p w:rsidR="00EE6325" w:rsidRPr="00CC4138" w:rsidRDefault="00EE6325" w:rsidP="00EE6325">
      <w:pPr>
        <w:pStyle w:val="a3"/>
        <w:tabs>
          <w:tab w:val="left" w:pos="284"/>
          <w:tab w:val="left" w:pos="2835"/>
          <w:tab w:val="left" w:pos="4253"/>
        </w:tabs>
        <w:spacing w:line="276" w:lineRule="auto"/>
        <w:jc w:val="center"/>
        <w:rPr>
          <w:b/>
          <w:sz w:val="26"/>
          <w:szCs w:val="26"/>
        </w:rPr>
      </w:pPr>
    </w:p>
    <w:p w:rsidR="00EE6325" w:rsidRPr="00CC4138" w:rsidRDefault="00EE6325" w:rsidP="00EE6325">
      <w:pPr>
        <w:ind w:firstLine="709"/>
        <w:jc w:val="both"/>
        <w:rPr>
          <w:sz w:val="26"/>
          <w:szCs w:val="26"/>
        </w:rPr>
      </w:pPr>
      <w:r w:rsidRPr="00CC4138">
        <w:rPr>
          <w:sz w:val="26"/>
          <w:szCs w:val="26"/>
        </w:rPr>
        <w:t xml:space="preserve">Реализация программных мероприятий осуществляется </w:t>
      </w:r>
      <w:r w:rsidR="0065735A">
        <w:rPr>
          <w:sz w:val="26"/>
          <w:szCs w:val="26"/>
        </w:rPr>
        <w:t>К</w:t>
      </w:r>
      <w:r w:rsidRPr="00CC4138">
        <w:rPr>
          <w:sz w:val="26"/>
          <w:szCs w:val="26"/>
        </w:rPr>
        <w:t xml:space="preserve">омитетом ЖКХ, ТЭК, транспорта и связи </w:t>
      </w:r>
      <w:r w:rsidR="0065735A">
        <w:rPr>
          <w:sz w:val="26"/>
          <w:szCs w:val="26"/>
        </w:rPr>
        <w:t xml:space="preserve"> администрации  Энгельсского муниципального района </w:t>
      </w:r>
      <w:r w:rsidRPr="00CC4138">
        <w:rPr>
          <w:sz w:val="26"/>
          <w:szCs w:val="26"/>
        </w:rPr>
        <w:t xml:space="preserve">в соответствии с комплексом  программных мероприятий, представленных в разделе 4 Программы. </w:t>
      </w:r>
    </w:p>
    <w:p w:rsidR="00EE6325" w:rsidRPr="002B2F10" w:rsidRDefault="00EE6325" w:rsidP="00EE6325">
      <w:pPr>
        <w:tabs>
          <w:tab w:val="left" w:pos="284"/>
          <w:tab w:val="left" w:pos="426"/>
          <w:tab w:val="left" w:pos="1134"/>
        </w:tabs>
        <w:ind w:firstLine="709"/>
        <w:jc w:val="both"/>
        <w:rPr>
          <w:sz w:val="26"/>
          <w:szCs w:val="26"/>
        </w:rPr>
      </w:pPr>
      <w:r w:rsidRPr="00CC4138">
        <w:rPr>
          <w:sz w:val="26"/>
          <w:szCs w:val="26"/>
        </w:rPr>
        <w:t>Комитет ЖКХ, ТЭК, транспорта и связи</w:t>
      </w:r>
      <w:r w:rsidR="004C51C3">
        <w:rPr>
          <w:sz w:val="26"/>
          <w:szCs w:val="26"/>
        </w:rPr>
        <w:t xml:space="preserve"> администрации Энгельсского муниципального района</w:t>
      </w:r>
      <w:r w:rsidRPr="00CC4138">
        <w:rPr>
          <w:sz w:val="26"/>
          <w:szCs w:val="26"/>
        </w:rPr>
        <w:t xml:space="preserve"> осуществляет определение </w:t>
      </w:r>
      <w:r w:rsidR="004C51C3">
        <w:rPr>
          <w:sz w:val="26"/>
          <w:szCs w:val="26"/>
        </w:rPr>
        <w:t>подрядных организаций</w:t>
      </w:r>
      <w:r w:rsidR="0065735A">
        <w:rPr>
          <w:sz w:val="26"/>
          <w:szCs w:val="26"/>
        </w:rPr>
        <w:t xml:space="preserve"> </w:t>
      </w:r>
      <w:r w:rsidR="004C51C3">
        <w:rPr>
          <w:sz w:val="26"/>
          <w:szCs w:val="26"/>
        </w:rPr>
        <w:t xml:space="preserve">в отношении мероприятий, предусмотренных разделами </w:t>
      </w:r>
      <w:r w:rsidR="004C51C3">
        <w:rPr>
          <w:sz w:val="26"/>
          <w:szCs w:val="26"/>
          <w:lang w:val="en-US"/>
        </w:rPr>
        <w:t>I</w:t>
      </w:r>
      <w:r w:rsidR="004C51C3">
        <w:rPr>
          <w:sz w:val="26"/>
          <w:szCs w:val="26"/>
        </w:rPr>
        <w:t xml:space="preserve"> и </w:t>
      </w:r>
      <w:r w:rsidR="004C51C3">
        <w:rPr>
          <w:sz w:val="26"/>
          <w:szCs w:val="26"/>
          <w:lang w:val="en-US"/>
        </w:rPr>
        <w:t>II</w:t>
      </w:r>
      <w:r w:rsidR="004C51C3">
        <w:rPr>
          <w:sz w:val="26"/>
          <w:szCs w:val="26"/>
        </w:rPr>
        <w:t xml:space="preserve"> таблицы раздела 4 Программы </w:t>
      </w:r>
      <w:r w:rsidRPr="002B2F10">
        <w:rPr>
          <w:sz w:val="26"/>
          <w:szCs w:val="26"/>
        </w:rPr>
        <w:t>по результатам процедур, проводимых в порядке, установленном законодательством, регулирующим отношения в сфере закупок товаров, работ, услуг для обеспечения муниципальных нужд.</w:t>
      </w:r>
    </w:p>
    <w:p w:rsidR="00EE6325" w:rsidRDefault="00EE6325" w:rsidP="00EE6325">
      <w:pPr>
        <w:tabs>
          <w:tab w:val="left" w:pos="284"/>
          <w:tab w:val="left" w:pos="426"/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2B2F10">
        <w:rPr>
          <w:sz w:val="26"/>
          <w:szCs w:val="26"/>
        </w:rPr>
        <w:t>Контроль за</w:t>
      </w:r>
      <w:proofErr w:type="gramEnd"/>
      <w:r w:rsidRPr="002B2F10">
        <w:rPr>
          <w:sz w:val="26"/>
          <w:szCs w:val="26"/>
        </w:rPr>
        <w:t xml:space="preserve"> ходом исполнения Программы осуществляется в соответствии с Порядком разработки, формирования и реализации муниципальных и ведомственных целевых программ в </w:t>
      </w:r>
      <w:r>
        <w:rPr>
          <w:sz w:val="26"/>
          <w:szCs w:val="26"/>
        </w:rPr>
        <w:t>Энгельсском муниципальном районе</w:t>
      </w:r>
      <w:r w:rsidRPr="002B2F10">
        <w:rPr>
          <w:sz w:val="26"/>
          <w:szCs w:val="26"/>
        </w:rPr>
        <w:t>, утвержденн</w:t>
      </w:r>
      <w:r>
        <w:rPr>
          <w:sz w:val="26"/>
          <w:szCs w:val="26"/>
        </w:rPr>
        <w:t>ы</w:t>
      </w:r>
      <w:r w:rsidRPr="002B2F10">
        <w:rPr>
          <w:sz w:val="26"/>
          <w:szCs w:val="26"/>
        </w:rPr>
        <w:t>м постановлением администрации Энгельсского муниципального р</w:t>
      </w:r>
      <w:r w:rsidR="003A7F91">
        <w:rPr>
          <w:sz w:val="26"/>
          <w:szCs w:val="26"/>
        </w:rPr>
        <w:t>айона от 06.04.2010 года № 2105, пунктом 3 постановления администрации Энгельсского муниципального района от 20.11.2013 года № 6751.</w:t>
      </w:r>
    </w:p>
    <w:p w:rsidR="00EE6325" w:rsidRDefault="00EE6325" w:rsidP="00EE6325">
      <w:pPr>
        <w:tabs>
          <w:tab w:val="left" w:pos="284"/>
          <w:tab w:val="left" w:pos="426"/>
          <w:tab w:val="left" w:pos="1134"/>
        </w:tabs>
        <w:ind w:firstLine="709"/>
        <w:jc w:val="both"/>
        <w:rPr>
          <w:sz w:val="26"/>
          <w:szCs w:val="26"/>
        </w:rPr>
      </w:pPr>
    </w:p>
    <w:p w:rsidR="00EE6325" w:rsidRPr="00CC4138" w:rsidRDefault="004C51C3" w:rsidP="004C51C3">
      <w:pPr>
        <w:pStyle w:val="a3"/>
        <w:spacing w:line="276" w:lineRule="auto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</w:t>
      </w:r>
      <w:r w:rsidR="00EE6325" w:rsidRPr="00CC4138">
        <w:rPr>
          <w:b/>
          <w:sz w:val="26"/>
          <w:szCs w:val="26"/>
        </w:rPr>
        <w:t>Прогноз ожидаемых результатов реализации Программы</w:t>
      </w:r>
    </w:p>
    <w:p w:rsidR="00EE6325" w:rsidRPr="002B2F10" w:rsidRDefault="00EE6325" w:rsidP="00EE6325">
      <w:pPr>
        <w:pStyle w:val="a3"/>
        <w:spacing w:line="276" w:lineRule="auto"/>
        <w:jc w:val="center"/>
        <w:rPr>
          <w:b/>
        </w:rPr>
      </w:pPr>
    </w:p>
    <w:p w:rsidR="00EE6325" w:rsidRPr="002B2F10" w:rsidRDefault="00EE6325" w:rsidP="00EE6325">
      <w:pPr>
        <w:pStyle w:val="a3"/>
        <w:spacing w:line="276" w:lineRule="auto"/>
        <w:ind w:left="0" w:firstLine="720"/>
        <w:jc w:val="both"/>
        <w:rPr>
          <w:sz w:val="26"/>
          <w:szCs w:val="26"/>
        </w:rPr>
      </w:pPr>
      <w:r w:rsidRPr="002B2F10">
        <w:rPr>
          <w:sz w:val="26"/>
          <w:szCs w:val="26"/>
        </w:rPr>
        <w:t>Приведение дворовых территорий многоквартирных домов и проездов к дворовым территориям многоквартирных домов в состояние, соответствующее современным требованиям, позволит:</w:t>
      </w:r>
    </w:p>
    <w:p w:rsidR="00EE6325" w:rsidRPr="002B2F10" w:rsidRDefault="00EE6325" w:rsidP="00EE6325">
      <w:pPr>
        <w:pStyle w:val="ae"/>
        <w:ind w:firstLine="709"/>
        <w:rPr>
          <w:rFonts w:ascii="Times New Roman" w:hAnsi="Times New Roman" w:cs="Times New Roman"/>
          <w:sz w:val="26"/>
          <w:szCs w:val="26"/>
        </w:rPr>
      </w:pPr>
      <w:r w:rsidRPr="002B2F10">
        <w:rPr>
          <w:rFonts w:ascii="Times New Roman" w:hAnsi="Times New Roman" w:cs="Times New Roman"/>
          <w:sz w:val="26"/>
          <w:szCs w:val="26"/>
        </w:rPr>
        <w:t xml:space="preserve">- повысить уровень благоустроенности </w:t>
      </w:r>
      <w:proofErr w:type="spellStart"/>
      <w:r w:rsidRPr="002B2F10">
        <w:rPr>
          <w:rFonts w:ascii="Times New Roman" w:hAnsi="Times New Roman" w:cs="Times New Roman"/>
          <w:sz w:val="26"/>
          <w:szCs w:val="26"/>
        </w:rPr>
        <w:t>внутридворовых</w:t>
      </w:r>
      <w:proofErr w:type="spellEnd"/>
      <w:r w:rsidRPr="002B2F10">
        <w:rPr>
          <w:rFonts w:ascii="Times New Roman" w:hAnsi="Times New Roman" w:cs="Times New Roman"/>
          <w:sz w:val="26"/>
          <w:szCs w:val="26"/>
        </w:rPr>
        <w:t xml:space="preserve"> территорий многоквартирных домов; </w:t>
      </w:r>
    </w:p>
    <w:p w:rsidR="00EE6325" w:rsidRPr="002B2F10" w:rsidRDefault="00EE6325" w:rsidP="00EE6325">
      <w:pPr>
        <w:pStyle w:val="ae"/>
        <w:ind w:firstLine="709"/>
        <w:rPr>
          <w:rFonts w:ascii="Times New Roman" w:hAnsi="Times New Roman" w:cs="Times New Roman"/>
          <w:sz w:val="26"/>
          <w:szCs w:val="26"/>
        </w:rPr>
      </w:pPr>
      <w:r w:rsidRPr="002B2F10">
        <w:rPr>
          <w:rFonts w:ascii="Times New Roman" w:hAnsi="Times New Roman" w:cs="Times New Roman"/>
          <w:sz w:val="26"/>
          <w:szCs w:val="26"/>
        </w:rPr>
        <w:t>- повысить степень комфортности проживания в многоквартирных домах</w:t>
      </w:r>
      <w:r w:rsidR="0065735A">
        <w:rPr>
          <w:rFonts w:ascii="Times New Roman" w:hAnsi="Times New Roman" w:cs="Times New Roman"/>
          <w:sz w:val="26"/>
          <w:szCs w:val="26"/>
        </w:rPr>
        <w:t>;</w:t>
      </w:r>
    </w:p>
    <w:p w:rsidR="00EE6325" w:rsidRPr="002B2F10" w:rsidRDefault="00EE6325" w:rsidP="00EE6325">
      <w:pPr>
        <w:jc w:val="both"/>
        <w:rPr>
          <w:sz w:val="26"/>
          <w:szCs w:val="26"/>
        </w:rPr>
      </w:pPr>
      <w:r w:rsidRPr="002B2F10">
        <w:rPr>
          <w:sz w:val="26"/>
          <w:szCs w:val="26"/>
        </w:rPr>
        <w:t xml:space="preserve">          - увеличить срок службы дорожных покрытий, сооружений;</w:t>
      </w:r>
    </w:p>
    <w:p w:rsidR="00EE6325" w:rsidRPr="002B2F10" w:rsidRDefault="00EE6325" w:rsidP="00EE6325">
      <w:pPr>
        <w:jc w:val="both"/>
        <w:rPr>
          <w:sz w:val="26"/>
          <w:szCs w:val="26"/>
        </w:rPr>
      </w:pPr>
      <w:r w:rsidRPr="002B2F10">
        <w:rPr>
          <w:sz w:val="26"/>
          <w:szCs w:val="26"/>
        </w:rPr>
        <w:t xml:space="preserve">          - улучшить техническое состояние дворовых территорий;</w:t>
      </w:r>
    </w:p>
    <w:p w:rsidR="00EE6325" w:rsidRPr="002B2F10" w:rsidRDefault="0065735A" w:rsidP="00EE632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улучшить санитарное  состояние </w:t>
      </w:r>
      <w:r w:rsidR="00EE6325" w:rsidRPr="002B2F10">
        <w:rPr>
          <w:sz w:val="26"/>
          <w:szCs w:val="26"/>
        </w:rPr>
        <w:t xml:space="preserve"> и эстетичный</w:t>
      </w:r>
      <w:r>
        <w:rPr>
          <w:sz w:val="26"/>
          <w:szCs w:val="26"/>
        </w:rPr>
        <w:t xml:space="preserve"> внешний </w:t>
      </w:r>
      <w:r w:rsidR="00EE6325" w:rsidRPr="002B2F10">
        <w:rPr>
          <w:sz w:val="26"/>
          <w:szCs w:val="26"/>
        </w:rPr>
        <w:t xml:space="preserve"> вид территории поселения.</w:t>
      </w:r>
    </w:p>
    <w:p w:rsidR="00EE6325" w:rsidRPr="00406148" w:rsidRDefault="00EE6325" w:rsidP="00EE6325">
      <w:pPr>
        <w:jc w:val="both"/>
        <w:rPr>
          <w:sz w:val="26"/>
          <w:szCs w:val="26"/>
        </w:rPr>
      </w:pPr>
      <w:r w:rsidRPr="002B2F10">
        <w:rPr>
          <w:sz w:val="26"/>
          <w:szCs w:val="26"/>
        </w:rPr>
        <w:t xml:space="preserve">          Реализация мероприятий Программы позволит улучшить состояние дворовых территорий многоквартирных домов и проездов к дворовым территориям многоквартирных домов  общей </w:t>
      </w:r>
      <w:r w:rsidRPr="00406148">
        <w:rPr>
          <w:sz w:val="26"/>
          <w:szCs w:val="26"/>
        </w:rPr>
        <w:t xml:space="preserve">площадью  </w:t>
      </w:r>
      <w:r w:rsidR="00422F90">
        <w:rPr>
          <w:sz w:val="26"/>
          <w:szCs w:val="26"/>
        </w:rPr>
        <w:t>2</w:t>
      </w:r>
      <w:r w:rsidR="00422F90" w:rsidRPr="00422F90">
        <w:rPr>
          <w:sz w:val="26"/>
          <w:szCs w:val="26"/>
        </w:rPr>
        <w:t> 350 кв</w:t>
      </w:r>
      <w:proofErr w:type="gramStart"/>
      <w:r w:rsidR="00422F90" w:rsidRPr="00422F90">
        <w:rPr>
          <w:sz w:val="26"/>
          <w:szCs w:val="26"/>
        </w:rPr>
        <w:t>.м</w:t>
      </w:r>
      <w:proofErr w:type="gramEnd"/>
      <w:r w:rsidR="004C51C3">
        <w:rPr>
          <w:sz w:val="26"/>
          <w:szCs w:val="26"/>
        </w:rPr>
        <w:t>етров</w:t>
      </w:r>
      <w:r w:rsidR="0065735A">
        <w:rPr>
          <w:sz w:val="26"/>
          <w:szCs w:val="26"/>
        </w:rPr>
        <w:t>.</w:t>
      </w:r>
    </w:p>
    <w:p w:rsidR="00EE6325" w:rsidRDefault="00EE6325" w:rsidP="00EE6325">
      <w:pPr>
        <w:pStyle w:val="a3"/>
        <w:spacing w:line="276" w:lineRule="auto"/>
        <w:jc w:val="both"/>
        <w:rPr>
          <w:sz w:val="26"/>
          <w:szCs w:val="26"/>
        </w:rPr>
      </w:pPr>
    </w:p>
    <w:sectPr w:rsidR="00EE6325" w:rsidSect="00CE11D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7CF" w:rsidRDefault="002207CF" w:rsidP="0017371F">
      <w:r>
        <w:separator/>
      </w:r>
    </w:p>
  </w:endnote>
  <w:endnote w:type="continuationSeparator" w:id="0">
    <w:p w:rsidR="002207CF" w:rsidRDefault="002207CF" w:rsidP="0017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7CF" w:rsidRDefault="002207CF" w:rsidP="0017371F">
      <w:r>
        <w:separator/>
      </w:r>
    </w:p>
  </w:footnote>
  <w:footnote w:type="continuationSeparator" w:id="0">
    <w:p w:rsidR="002207CF" w:rsidRDefault="002207CF" w:rsidP="00173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1C6"/>
    <w:multiLevelType w:val="hybridMultilevel"/>
    <w:tmpl w:val="1CB47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47F43"/>
    <w:multiLevelType w:val="hybridMultilevel"/>
    <w:tmpl w:val="AD2059AC"/>
    <w:lvl w:ilvl="0" w:tplc="B8CE3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508F2"/>
    <w:multiLevelType w:val="hybridMultilevel"/>
    <w:tmpl w:val="CFE8910E"/>
    <w:lvl w:ilvl="0" w:tplc="81A65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732E4"/>
    <w:multiLevelType w:val="hybridMultilevel"/>
    <w:tmpl w:val="44C6EB84"/>
    <w:lvl w:ilvl="0" w:tplc="BD8046D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B3788"/>
    <w:multiLevelType w:val="hybridMultilevel"/>
    <w:tmpl w:val="1CB47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06B3A"/>
    <w:multiLevelType w:val="hybridMultilevel"/>
    <w:tmpl w:val="86E20B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69"/>
    <w:rsid w:val="00006A69"/>
    <w:rsid w:val="00007AF1"/>
    <w:rsid w:val="00013550"/>
    <w:rsid w:val="000165E2"/>
    <w:rsid w:val="00021388"/>
    <w:rsid w:val="0002253B"/>
    <w:rsid w:val="0002741A"/>
    <w:rsid w:val="0003382F"/>
    <w:rsid w:val="00034039"/>
    <w:rsid w:val="000342E0"/>
    <w:rsid w:val="00037B83"/>
    <w:rsid w:val="00037D25"/>
    <w:rsid w:val="000424BB"/>
    <w:rsid w:val="00047692"/>
    <w:rsid w:val="00055717"/>
    <w:rsid w:val="00056737"/>
    <w:rsid w:val="0006015B"/>
    <w:rsid w:val="00060C40"/>
    <w:rsid w:val="00060F5A"/>
    <w:rsid w:val="000669C7"/>
    <w:rsid w:val="000700CA"/>
    <w:rsid w:val="00071E9E"/>
    <w:rsid w:val="00077F48"/>
    <w:rsid w:val="000805FB"/>
    <w:rsid w:val="0008487B"/>
    <w:rsid w:val="00087080"/>
    <w:rsid w:val="00091BD1"/>
    <w:rsid w:val="00094D76"/>
    <w:rsid w:val="0009508F"/>
    <w:rsid w:val="0009561A"/>
    <w:rsid w:val="00096E0A"/>
    <w:rsid w:val="000A1BA7"/>
    <w:rsid w:val="000A4E2C"/>
    <w:rsid w:val="000A547A"/>
    <w:rsid w:val="000A6D10"/>
    <w:rsid w:val="000A760B"/>
    <w:rsid w:val="000B4C36"/>
    <w:rsid w:val="000C120D"/>
    <w:rsid w:val="000C1630"/>
    <w:rsid w:val="000C1754"/>
    <w:rsid w:val="000D0519"/>
    <w:rsid w:val="000D3283"/>
    <w:rsid w:val="000D73EC"/>
    <w:rsid w:val="000D7710"/>
    <w:rsid w:val="000E1655"/>
    <w:rsid w:val="000E5079"/>
    <w:rsid w:val="000E5290"/>
    <w:rsid w:val="000E7ACB"/>
    <w:rsid w:val="000F1549"/>
    <w:rsid w:val="00105675"/>
    <w:rsid w:val="00107F76"/>
    <w:rsid w:val="00114FDE"/>
    <w:rsid w:val="00117887"/>
    <w:rsid w:val="00120A33"/>
    <w:rsid w:val="001262DC"/>
    <w:rsid w:val="00130558"/>
    <w:rsid w:val="00134DCB"/>
    <w:rsid w:val="00136ACA"/>
    <w:rsid w:val="00136EC3"/>
    <w:rsid w:val="00137289"/>
    <w:rsid w:val="001414CD"/>
    <w:rsid w:val="00142E7E"/>
    <w:rsid w:val="00145A48"/>
    <w:rsid w:val="00145C68"/>
    <w:rsid w:val="00151182"/>
    <w:rsid w:val="00153AD7"/>
    <w:rsid w:val="001546F8"/>
    <w:rsid w:val="0016135D"/>
    <w:rsid w:val="00165F8F"/>
    <w:rsid w:val="0017371F"/>
    <w:rsid w:val="00180495"/>
    <w:rsid w:val="0018105B"/>
    <w:rsid w:val="00182ED2"/>
    <w:rsid w:val="0019337E"/>
    <w:rsid w:val="001A0629"/>
    <w:rsid w:val="001A1DAE"/>
    <w:rsid w:val="001A2E19"/>
    <w:rsid w:val="001A4630"/>
    <w:rsid w:val="001A5DD8"/>
    <w:rsid w:val="001B16CF"/>
    <w:rsid w:val="001B221E"/>
    <w:rsid w:val="001B3630"/>
    <w:rsid w:val="001C1CCB"/>
    <w:rsid w:val="001C37BF"/>
    <w:rsid w:val="001C5652"/>
    <w:rsid w:val="001C5720"/>
    <w:rsid w:val="001D139F"/>
    <w:rsid w:val="001D5493"/>
    <w:rsid w:val="001D7F4C"/>
    <w:rsid w:val="001E3E77"/>
    <w:rsid w:val="001F00C0"/>
    <w:rsid w:val="001F0D9B"/>
    <w:rsid w:val="001F1DD4"/>
    <w:rsid w:val="001F3557"/>
    <w:rsid w:val="001F3C93"/>
    <w:rsid w:val="001F51FA"/>
    <w:rsid w:val="001F630D"/>
    <w:rsid w:val="00202E2C"/>
    <w:rsid w:val="00203886"/>
    <w:rsid w:val="00206A2E"/>
    <w:rsid w:val="00212F72"/>
    <w:rsid w:val="00214866"/>
    <w:rsid w:val="002207CF"/>
    <w:rsid w:val="002216B1"/>
    <w:rsid w:val="0022340D"/>
    <w:rsid w:val="00240C4A"/>
    <w:rsid w:val="00242D7F"/>
    <w:rsid w:val="002473A9"/>
    <w:rsid w:val="0025043B"/>
    <w:rsid w:val="00250A6B"/>
    <w:rsid w:val="002533DD"/>
    <w:rsid w:val="0025401C"/>
    <w:rsid w:val="00254227"/>
    <w:rsid w:val="00256046"/>
    <w:rsid w:val="0027233A"/>
    <w:rsid w:val="002814C4"/>
    <w:rsid w:val="00284176"/>
    <w:rsid w:val="002865E9"/>
    <w:rsid w:val="00287387"/>
    <w:rsid w:val="00287576"/>
    <w:rsid w:val="002878AA"/>
    <w:rsid w:val="002917C9"/>
    <w:rsid w:val="00295D9C"/>
    <w:rsid w:val="002B2F10"/>
    <w:rsid w:val="002B6388"/>
    <w:rsid w:val="002C6F2D"/>
    <w:rsid w:val="002D7D34"/>
    <w:rsid w:val="002E0C7A"/>
    <w:rsid w:val="002E53C5"/>
    <w:rsid w:val="002E60AA"/>
    <w:rsid w:val="002F41A5"/>
    <w:rsid w:val="003014A1"/>
    <w:rsid w:val="00302105"/>
    <w:rsid w:val="00302739"/>
    <w:rsid w:val="00304113"/>
    <w:rsid w:val="003046BF"/>
    <w:rsid w:val="00306732"/>
    <w:rsid w:val="00310C72"/>
    <w:rsid w:val="003117A2"/>
    <w:rsid w:val="003155DB"/>
    <w:rsid w:val="00315F4A"/>
    <w:rsid w:val="00330FA1"/>
    <w:rsid w:val="00331156"/>
    <w:rsid w:val="00332490"/>
    <w:rsid w:val="00336F70"/>
    <w:rsid w:val="0033730A"/>
    <w:rsid w:val="00337FC8"/>
    <w:rsid w:val="003448DA"/>
    <w:rsid w:val="003460AA"/>
    <w:rsid w:val="003523CB"/>
    <w:rsid w:val="003574AA"/>
    <w:rsid w:val="00357573"/>
    <w:rsid w:val="00360E79"/>
    <w:rsid w:val="0036107E"/>
    <w:rsid w:val="00361DB2"/>
    <w:rsid w:val="00362958"/>
    <w:rsid w:val="00365ECE"/>
    <w:rsid w:val="00370AAC"/>
    <w:rsid w:val="00372B29"/>
    <w:rsid w:val="00373CF5"/>
    <w:rsid w:val="00376D1B"/>
    <w:rsid w:val="00387D39"/>
    <w:rsid w:val="003A097D"/>
    <w:rsid w:val="003A0A37"/>
    <w:rsid w:val="003A7F91"/>
    <w:rsid w:val="003B236C"/>
    <w:rsid w:val="003B288C"/>
    <w:rsid w:val="003B3AEB"/>
    <w:rsid w:val="003B6A74"/>
    <w:rsid w:val="003C347C"/>
    <w:rsid w:val="003C3901"/>
    <w:rsid w:val="003D15A8"/>
    <w:rsid w:val="003D5521"/>
    <w:rsid w:val="003E0D20"/>
    <w:rsid w:val="003E6623"/>
    <w:rsid w:val="003E7109"/>
    <w:rsid w:val="003E75C8"/>
    <w:rsid w:val="003F1FFF"/>
    <w:rsid w:val="003F2562"/>
    <w:rsid w:val="003F2CA7"/>
    <w:rsid w:val="00400078"/>
    <w:rsid w:val="0040190B"/>
    <w:rsid w:val="0040476C"/>
    <w:rsid w:val="0040547E"/>
    <w:rsid w:val="00405D94"/>
    <w:rsid w:val="00414D0D"/>
    <w:rsid w:val="00421ACA"/>
    <w:rsid w:val="00422F90"/>
    <w:rsid w:val="004259CD"/>
    <w:rsid w:val="004468C6"/>
    <w:rsid w:val="0045068A"/>
    <w:rsid w:val="00455DD4"/>
    <w:rsid w:val="00464D24"/>
    <w:rsid w:val="00465EBC"/>
    <w:rsid w:val="00472337"/>
    <w:rsid w:val="00472F33"/>
    <w:rsid w:val="0047373B"/>
    <w:rsid w:val="00475185"/>
    <w:rsid w:val="00475F9D"/>
    <w:rsid w:val="00476102"/>
    <w:rsid w:val="00484963"/>
    <w:rsid w:val="004877AB"/>
    <w:rsid w:val="00493F74"/>
    <w:rsid w:val="004961D4"/>
    <w:rsid w:val="00496552"/>
    <w:rsid w:val="00497640"/>
    <w:rsid w:val="00497F1A"/>
    <w:rsid w:val="004A4CF6"/>
    <w:rsid w:val="004A524F"/>
    <w:rsid w:val="004B0BEE"/>
    <w:rsid w:val="004B14AE"/>
    <w:rsid w:val="004B1AE0"/>
    <w:rsid w:val="004B47B3"/>
    <w:rsid w:val="004C0573"/>
    <w:rsid w:val="004C4FDB"/>
    <w:rsid w:val="004C51C3"/>
    <w:rsid w:val="004C5201"/>
    <w:rsid w:val="004C7ABC"/>
    <w:rsid w:val="004D2F3B"/>
    <w:rsid w:val="004D743C"/>
    <w:rsid w:val="004D7D12"/>
    <w:rsid w:val="004E208E"/>
    <w:rsid w:val="004E73D0"/>
    <w:rsid w:val="004F122B"/>
    <w:rsid w:val="004F2D0D"/>
    <w:rsid w:val="004F57AC"/>
    <w:rsid w:val="004F5836"/>
    <w:rsid w:val="004F77C1"/>
    <w:rsid w:val="00501114"/>
    <w:rsid w:val="0051009B"/>
    <w:rsid w:val="00510DAE"/>
    <w:rsid w:val="00514136"/>
    <w:rsid w:val="0051572C"/>
    <w:rsid w:val="005204BE"/>
    <w:rsid w:val="00522F82"/>
    <w:rsid w:val="005257A0"/>
    <w:rsid w:val="0052731D"/>
    <w:rsid w:val="00527435"/>
    <w:rsid w:val="00530485"/>
    <w:rsid w:val="00532335"/>
    <w:rsid w:val="00534340"/>
    <w:rsid w:val="005371A5"/>
    <w:rsid w:val="0055296D"/>
    <w:rsid w:val="005540D6"/>
    <w:rsid w:val="0055486C"/>
    <w:rsid w:val="00555D80"/>
    <w:rsid w:val="00564A1B"/>
    <w:rsid w:val="0056568A"/>
    <w:rsid w:val="005672B1"/>
    <w:rsid w:val="00572093"/>
    <w:rsid w:val="00572524"/>
    <w:rsid w:val="00573D07"/>
    <w:rsid w:val="0057450E"/>
    <w:rsid w:val="005803D4"/>
    <w:rsid w:val="005820AD"/>
    <w:rsid w:val="00582BC2"/>
    <w:rsid w:val="00583110"/>
    <w:rsid w:val="00585F3C"/>
    <w:rsid w:val="00586E7C"/>
    <w:rsid w:val="0059015B"/>
    <w:rsid w:val="00593348"/>
    <w:rsid w:val="005960B9"/>
    <w:rsid w:val="00596EB9"/>
    <w:rsid w:val="00597A63"/>
    <w:rsid w:val="005A15F1"/>
    <w:rsid w:val="005A2232"/>
    <w:rsid w:val="005A2CCD"/>
    <w:rsid w:val="005B2A0F"/>
    <w:rsid w:val="005B587B"/>
    <w:rsid w:val="005B65E2"/>
    <w:rsid w:val="005B7AFF"/>
    <w:rsid w:val="005B7D07"/>
    <w:rsid w:val="005C1C55"/>
    <w:rsid w:val="005C1FD3"/>
    <w:rsid w:val="005C445F"/>
    <w:rsid w:val="005C5925"/>
    <w:rsid w:val="005E3AED"/>
    <w:rsid w:val="005E4DB4"/>
    <w:rsid w:val="005E72A8"/>
    <w:rsid w:val="005F691A"/>
    <w:rsid w:val="00605CB9"/>
    <w:rsid w:val="00606121"/>
    <w:rsid w:val="00611F62"/>
    <w:rsid w:val="00612085"/>
    <w:rsid w:val="006121FD"/>
    <w:rsid w:val="00612F9D"/>
    <w:rsid w:val="00614B1D"/>
    <w:rsid w:val="00621A60"/>
    <w:rsid w:val="00624BDD"/>
    <w:rsid w:val="00625F4D"/>
    <w:rsid w:val="00633E56"/>
    <w:rsid w:val="0063429A"/>
    <w:rsid w:val="00640636"/>
    <w:rsid w:val="00641913"/>
    <w:rsid w:val="00644A31"/>
    <w:rsid w:val="00652D29"/>
    <w:rsid w:val="0065735A"/>
    <w:rsid w:val="00661915"/>
    <w:rsid w:val="00661CD7"/>
    <w:rsid w:val="00670048"/>
    <w:rsid w:val="006730DA"/>
    <w:rsid w:val="00674792"/>
    <w:rsid w:val="00681F1B"/>
    <w:rsid w:val="006855DC"/>
    <w:rsid w:val="00685C9A"/>
    <w:rsid w:val="00686039"/>
    <w:rsid w:val="00693F07"/>
    <w:rsid w:val="006A0CB0"/>
    <w:rsid w:val="006A0F72"/>
    <w:rsid w:val="006A2407"/>
    <w:rsid w:val="006A7D74"/>
    <w:rsid w:val="006B3BDF"/>
    <w:rsid w:val="006B448E"/>
    <w:rsid w:val="006C4599"/>
    <w:rsid w:val="006C547E"/>
    <w:rsid w:val="006C5F92"/>
    <w:rsid w:val="006D2B12"/>
    <w:rsid w:val="006D616D"/>
    <w:rsid w:val="006D68C0"/>
    <w:rsid w:val="006D765A"/>
    <w:rsid w:val="006E57D7"/>
    <w:rsid w:val="006E5D87"/>
    <w:rsid w:val="006F5FDE"/>
    <w:rsid w:val="006F60D8"/>
    <w:rsid w:val="00700B10"/>
    <w:rsid w:val="00704B43"/>
    <w:rsid w:val="00711056"/>
    <w:rsid w:val="00711A82"/>
    <w:rsid w:val="00712E46"/>
    <w:rsid w:val="0071524D"/>
    <w:rsid w:val="00720EDA"/>
    <w:rsid w:val="00721B78"/>
    <w:rsid w:val="0072286A"/>
    <w:rsid w:val="00734F44"/>
    <w:rsid w:val="0074163C"/>
    <w:rsid w:val="007548C7"/>
    <w:rsid w:val="00765BFB"/>
    <w:rsid w:val="00775573"/>
    <w:rsid w:val="007765F3"/>
    <w:rsid w:val="0078232A"/>
    <w:rsid w:val="0078791E"/>
    <w:rsid w:val="00796F2C"/>
    <w:rsid w:val="007B0FBA"/>
    <w:rsid w:val="007B40EF"/>
    <w:rsid w:val="007B475D"/>
    <w:rsid w:val="007B68BD"/>
    <w:rsid w:val="007C04CE"/>
    <w:rsid w:val="007C386D"/>
    <w:rsid w:val="007C793C"/>
    <w:rsid w:val="007D18A5"/>
    <w:rsid w:val="007D7F08"/>
    <w:rsid w:val="007E4FD5"/>
    <w:rsid w:val="007F136F"/>
    <w:rsid w:val="007F4790"/>
    <w:rsid w:val="00801E2E"/>
    <w:rsid w:val="008058F1"/>
    <w:rsid w:val="00806C8F"/>
    <w:rsid w:val="00806E45"/>
    <w:rsid w:val="00813362"/>
    <w:rsid w:val="0081484E"/>
    <w:rsid w:val="008160AF"/>
    <w:rsid w:val="0081764B"/>
    <w:rsid w:val="00825A03"/>
    <w:rsid w:val="00827029"/>
    <w:rsid w:val="008354A5"/>
    <w:rsid w:val="008410E9"/>
    <w:rsid w:val="00841E29"/>
    <w:rsid w:val="00843918"/>
    <w:rsid w:val="00850F0F"/>
    <w:rsid w:val="00854547"/>
    <w:rsid w:val="00856C0C"/>
    <w:rsid w:val="008613FD"/>
    <w:rsid w:val="00865FED"/>
    <w:rsid w:val="00866702"/>
    <w:rsid w:val="0087059F"/>
    <w:rsid w:val="00870B7E"/>
    <w:rsid w:val="008712A6"/>
    <w:rsid w:val="00872ECC"/>
    <w:rsid w:val="008856EC"/>
    <w:rsid w:val="00885837"/>
    <w:rsid w:val="00885AA7"/>
    <w:rsid w:val="00885EEC"/>
    <w:rsid w:val="008874FC"/>
    <w:rsid w:val="008925AA"/>
    <w:rsid w:val="00896AA5"/>
    <w:rsid w:val="008A2206"/>
    <w:rsid w:val="008A30AE"/>
    <w:rsid w:val="008A3571"/>
    <w:rsid w:val="008B1D12"/>
    <w:rsid w:val="008B2ACC"/>
    <w:rsid w:val="008B50B2"/>
    <w:rsid w:val="008B517B"/>
    <w:rsid w:val="008B5DBE"/>
    <w:rsid w:val="008C2C3D"/>
    <w:rsid w:val="008D12E9"/>
    <w:rsid w:val="008D4C94"/>
    <w:rsid w:val="008E308A"/>
    <w:rsid w:val="008E4821"/>
    <w:rsid w:val="008E7475"/>
    <w:rsid w:val="008F570A"/>
    <w:rsid w:val="008F579E"/>
    <w:rsid w:val="008F6C98"/>
    <w:rsid w:val="00902A2D"/>
    <w:rsid w:val="00902F23"/>
    <w:rsid w:val="00903073"/>
    <w:rsid w:val="009079F8"/>
    <w:rsid w:val="009107AC"/>
    <w:rsid w:val="00923A8D"/>
    <w:rsid w:val="00924F30"/>
    <w:rsid w:val="00930693"/>
    <w:rsid w:val="00937111"/>
    <w:rsid w:val="00937328"/>
    <w:rsid w:val="00941185"/>
    <w:rsid w:val="0094164B"/>
    <w:rsid w:val="009460F8"/>
    <w:rsid w:val="00946172"/>
    <w:rsid w:val="00946234"/>
    <w:rsid w:val="00950419"/>
    <w:rsid w:val="009509D2"/>
    <w:rsid w:val="00951987"/>
    <w:rsid w:val="0095219B"/>
    <w:rsid w:val="00953A47"/>
    <w:rsid w:val="00956CAF"/>
    <w:rsid w:val="00965E3B"/>
    <w:rsid w:val="00967951"/>
    <w:rsid w:val="009834E6"/>
    <w:rsid w:val="009859ED"/>
    <w:rsid w:val="00994809"/>
    <w:rsid w:val="0099625D"/>
    <w:rsid w:val="009A0F93"/>
    <w:rsid w:val="009A0FE5"/>
    <w:rsid w:val="009A38DB"/>
    <w:rsid w:val="009A48FD"/>
    <w:rsid w:val="009C00E4"/>
    <w:rsid w:val="009C59D7"/>
    <w:rsid w:val="009C6544"/>
    <w:rsid w:val="009C66C1"/>
    <w:rsid w:val="009C6B37"/>
    <w:rsid w:val="009D1220"/>
    <w:rsid w:val="009D550F"/>
    <w:rsid w:val="009D6612"/>
    <w:rsid w:val="009E6E7E"/>
    <w:rsid w:val="009F18BC"/>
    <w:rsid w:val="009F2FF2"/>
    <w:rsid w:val="00A0194C"/>
    <w:rsid w:val="00A11960"/>
    <w:rsid w:val="00A12158"/>
    <w:rsid w:val="00A13488"/>
    <w:rsid w:val="00A13A40"/>
    <w:rsid w:val="00A13DD4"/>
    <w:rsid w:val="00A17E98"/>
    <w:rsid w:val="00A25194"/>
    <w:rsid w:val="00A25CA0"/>
    <w:rsid w:val="00A278EE"/>
    <w:rsid w:val="00A31BF9"/>
    <w:rsid w:val="00A3721E"/>
    <w:rsid w:val="00A450F7"/>
    <w:rsid w:val="00A46037"/>
    <w:rsid w:val="00A4658D"/>
    <w:rsid w:val="00A51980"/>
    <w:rsid w:val="00A57A9F"/>
    <w:rsid w:val="00A6012B"/>
    <w:rsid w:val="00A653E5"/>
    <w:rsid w:val="00A659C1"/>
    <w:rsid w:val="00A67C2B"/>
    <w:rsid w:val="00A708C4"/>
    <w:rsid w:val="00A71C31"/>
    <w:rsid w:val="00A75248"/>
    <w:rsid w:val="00A84085"/>
    <w:rsid w:val="00A87790"/>
    <w:rsid w:val="00A90EFE"/>
    <w:rsid w:val="00A91306"/>
    <w:rsid w:val="00A92A09"/>
    <w:rsid w:val="00A9448F"/>
    <w:rsid w:val="00A94D2F"/>
    <w:rsid w:val="00A95EA0"/>
    <w:rsid w:val="00AA4FD5"/>
    <w:rsid w:val="00AB68CF"/>
    <w:rsid w:val="00AC2C4A"/>
    <w:rsid w:val="00AC69CB"/>
    <w:rsid w:val="00AD2434"/>
    <w:rsid w:val="00AD640F"/>
    <w:rsid w:val="00AD6F5E"/>
    <w:rsid w:val="00AD706B"/>
    <w:rsid w:val="00AE32AB"/>
    <w:rsid w:val="00AF6375"/>
    <w:rsid w:val="00AF7C03"/>
    <w:rsid w:val="00B04CD9"/>
    <w:rsid w:val="00B06399"/>
    <w:rsid w:val="00B0674A"/>
    <w:rsid w:val="00B0703A"/>
    <w:rsid w:val="00B10074"/>
    <w:rsid w:val="00B10612"/>
    <w:rsid w:val="00B11E96"/>
    <w:rsid w:val="00B126F3"/>
    <w:rsid w:val="00B12926"/>
    <w:rsid w:val="00B1377B"/>
    <w:rsid w:val="00B148D8"/>
    <w:rsid w:val="00B37F17"/>
    <w:rsid w:val="00B501F1"/>
    <w:rsid w:val="00B51393"/>
    <w:rsid w:val="00B6101D"/>
    <w:rsid w:val="00B64B76"/>
    <w:rsid w:val="00B66671"/>
    <w:rsid w:val="00B6682C"/>
    <w:rsid w:val="00B67A0A"/>
    <w:rsid w:val="00B72CFA"/>
    <w:rsid w:val="00B80EFE"/>
    <w:rsid w:val="00B83944"/>
    <w:rsid w:val="00B86092"/>
    <w:rsid w:val="00B90F8B"/>
    <w:rsid w:val="00B92B16"/>
    <w:rsid w:val="00B9591C"/>
    <w:rsid w:val="00BA590F"/>
    <w:rsid w:val="00BA69CB"/>
    <w:rsid w:val="00BB0566"/>
    <w:rsid w:val="00BB1631"/>
    <w:rsid w:val="00BB23BD"/>
    <w:rsid w:val="00BB393A"/>
    <w:rsid w:val="00BB3D6F"/>
    <w:rsid w:val="00BC5627"/>
    <w:rsid w:val="00BC6C1D"/>
    <w:rsid w:val="00BD1FB1"/>
    <w:rsid w:val="00BE5B2F"/>
    <w:rsid w:val="00BE5CFD"/>
    <w:rsid w:val="00BF5569"/>
    <w:rsid w:val="00BF6C27"/>
    <w:rsid w:val="00BF7FB7"/>
    <w:rsid w:val="00C01F5A"/>
    <w:rsid w:val="00C02EFA"/>
    <w:rsid w:val="00C0517E"/>
    <w:rsid w:val="00C079E7"/>
    <w:rsid w:val="00C136F0"/>
    <w:rsid w:val="00C30E6C"/>
    <w:rsid w:val="00C318CC"/>
    <w:rsid w:val="00C31C34"/>
    <w:rsid w:val="00C37169"/>
    <w:rsid w:val="00C40335"/>
    <w:rsid w:val="00C43A06"/>
    <w:rsid w:val="00C510E3"/>
    <w:rsid w:val="00C5178E"/>
    <w:rsid w:val="00C56EFF"/>
    <w:rsid w:val="00C61855"/>
    <w:rsid w:val="00C64995"/>
    <w:rsid w:val="00C71EE1"/>
    <w:rsid w:val="00C72587"/>
    <w:rsid w:val="00C72DB6"/>
    <w:rsid w:val="00C7529B"/>
    <w:rsid w:val="00C8022D"/>
    <w:rsid w:val="00C81316"/>
    <w:rsid w:val="00C814AA"/>
    <w:rsid w:val="00C82007"/>
    <w:rsid w:val="00C933DB"/>
    <w:rsid w:val="00C93A8B"/>
    <w:rsid w:val="00C94758"/>
    <w:rsid w:val="00C958AC"/>
    <w:rsid w:val="00C971F0"/>
    <w:rsid w:val="00CA23F9"/>
    <w:rsid w:val="00CA5B43"/>
    <w:rsid w:val="00CA68CE"/>
    <w:rsid w:val="00CB0C86"/>
    <w:rsid w:val="00CB59F0"/>
    <w:rsid w:val="00CC0B8A"/>
    <w:rsid w:val="00CC1F33"/>
    <w:rsid w:val="00CC34B4"/>
    <w:rsid w:val="00CC4138"/>
    <w:rsid w:val="00CC55FE"/>
    <w:rsid w:val="00CD431D"/>
    <w:rsid w:val="00CD6948"/>
    <w:rsid w:val="00CE01B5"/>
    <w:rsid w:val="00CE11DD"/>
    <w:rsid w:val="00CE17B2"/>
    <w:rsid w:val="00CE1E14"/>
    <w:rsid w:val="00CE2FD3"/>
    <w:rsid w:val="00CE3CB2"/>
    <w:rsid w:val="00CF0A5B"/>
    <w:rsid w:val="00CF6457"/>
    <w:rsid w:val="00D01F4F"/>
    <w:rsid w:val="00D02632"/>
    <w:rsid w:val="00D039E5"/>
    <w:rsid w:val="00D045AF"/>
    <w:rsid w:val="00D077BA"/>
    <w:rsid w:val="00D07B4E"/>
    <w:rsid w:val="00D10A32"/>
    <w:rsid w:val="00D10DD5"/>
    <w:rsid w:val="00D16B1B"/>
    <w:rsid w:val="00D2175A"/>
    <w:rsid w:val="00D26354"/>
    <w:rsid w:val="00D305A6"/>
    <w:rsid w:val="00D41B82"/>
    <w:rsid w:val="00D450DB"/>
    <w:rsid w:val="00D45359"/>
    <w:rsid w:val="00D514C2"/>
    <w:rsid w:val="00D54285"/>
    <w:rsid w:val="00D56602"/>
    <w:rsid w:val="00D574E2"/>
    <w:rsid w:val="00D60DE3"/>
    <w:rsid w:val="00D63774"/>
    <w:rsid w:val="00D6789F"/>
    <w:rsid w:val="00D67AC8"/>
    <w:rsid w:val="00D71E06"/>
    <w:rsid w:val="00D73563"/>
    <w:rsid w:val="00D745FB"/>
    <w:rsid w:val="00D75516"/>
    <w:rsid w:val="00D758D6"/>
    <w:rsid w:val="00D81130"/>
    <w:rsid w:val="00D82237"/>
    <w:rsid w:val="00D91347"/>
    <w:rsid w:val="00D96474"/>
    <w:rsid w:val="00D971BE"/>
    <w:rsid w:val="00DA0ACE"/>
    <w:rsid w:val="00DA0D82"/>
    <w:rsid w:val="00DA123F"/>
    <w:rsid w:val="00DA682E"/>
    <w:rsid w:val="00DB3C00"/>
    <w:rsid w:val="00DC01FC"/>
    <w:rsid w:val="00DC1205"/>
    <w:rsid w:val="00DC16C7"/>
    <w:rsid w:val="00DC425B"/>
    <w:rsid w:val="00DC6FE3"/>
    <w:rsid w:val="00DD5C74"/>
    <w:rsid w:val="00DE058A"/>
    <w:rsid w:val="00DE324A"/>
    <w:rsid w:val="00DE57D6"/>
    <w:rsid w:val="00DF2E97"/>
    <w:rsid w:val="00DF368F"/>
    <w:rsid w:val="00DF3890"/>
    <w:rsid w:val="00DF6D13"/>
    <w:rsid w:val="00DF7991"/>
    <w:rsid w:val="00E03913"/>
    <w:rsid w:val="00E07398"/>
    <w:rsid w:val="00E123F4"/>
    <w:rsid w:val="00E13712"/>
    <w:rsid w:val="00E170E1"/>
    <w:rsid w:val="00E22FD3"/>
    <w:rsid w:val="00E2327A"/>
    <w:rsid w:val="00E254D4"/>
    <w:rsid w:val="00E32D4F"/>
    <w:rsid w:val="00E35926"/>
    <w:rsid w:val="00E3601C"/>
    <w:rsid w:val="00E428B5"/>
    <w:rsid w:val="00E433A1"/>
    <w:rsid w:val="00E44FA6"/>
    <w:rsid w:val="00E51CA9"/>
    <w:rsid w:val="00E53D0B"/>
    <w:rsid w:val="00E53F66"/>
    <w:rsid w:val="00E54214"/>
    <w:rsid w:val="00E5647B"/>
    <w:rsid w:val="00E628D8"/>
    <w:rsid w:val="00E632EE"/>
    <w:rsid w:val="00E646EE"/>
    <w:rsid w:val="00E86214"/>
    <w:rsid w:val="00E90F1C"/>
    <w:rsid w:val="00E95632"/>
    <w:rsid w:val="00E97647"/>
    <w:rsid w:val="00EB2582"/>
    <w:rsid w:val="00EB55AC"/>
    <w:rsid w:val="00EC04F7"/>
    <w:rsid w:val="00EC5267"/>
    <w:rsid w:val="00EC6793"/>
    <w:rsid w:val="00EC728E"/>
    <w:rsid w:val="00ED1E2E"/>
    <w:rsid w:val="00ED4767"/>
    <w:rsid w:val="00ED4975"/>
    <w:rsid w:val="00EE3C42"/>
    <w:rsid w:val="00EE6325"/>
    <w:rsid w:val="00EF7C77"/>
    <w:rsid w:val="00F00DF5"/>
    <w:rsid w:val="00F07AF4"/>
    <w:rsid w:val="00F100C3"/>
    <w:rsid w:val="00F144A7"/>
    <w:rsid w:val="00F153E6"/>
    <w:rsid w:val="00F21678"/>
    <w:rsid w:val="00F25D98"/>
    <w:rsid w:val="00F278E7"/>
    <w:rsid w:val="00F30DDE"/>
    <w:rsid w:val="00F32072"/>
    <w:rsid w:val="00F3629A"/>
    <w:rsid w:val="00F3767F"/>
    <w:rsid w:val="00F41CA6"/>
    <w:rsid w:val="00F5171E"/>
    <w:rsid w:val="00F54B7C"/>
    <w:rsid w:val="00F55167"/>
    <w:rsid w:val="00F5685D"/>
    <w:rsid w:val="00F73567"/>
    <w:rsid w:val="00F73B86"/>
    <w:rsid w:val="00F7443D"/>
    <w:rsid w:val="00F7538C"/>
    <w:rsid w:val="00F76425"/>
    <w:rsid w:val="00F77B8D"/>
    <w:rsid w:val="00F80F17"/>
    <w:rsid w:val="00F81A5E"/>
    <w:rsid w:val="00F942C2"/>
    <w:rsid w:val="00F970CF"/>
    <w:rsid w:val="00F978BC"/>
    <w:rsid w:val="00FA1548"/>
    <w:rsid w:val="00FA25C7"/>
    <w:rsid w:val="00FA3B51"/>
    <w:rsid w:val="00FB55E6"/>
    <w:rsid w:val="00FB5B11"/>
    <w:rsid w:val="00FB7BFD"/>
    <w:rsid w:val="00FC1A2A"/>
    <w:rsid w:val="00FC6AD6"/>
    <w:rsid w:val="00FC7895"/>
    <w:rsid w:val="00FD0ACC"/>
    <w:rsid w:val="00FD3E43"/>
    <w:rsid w:val="00FD6A49"/>
    <w:rsid w:val="00FE1B88"/>
    <w:rsid w:val="00FE45EA"/>
    <w:rsid w:val="00FE4B27"/>
    <w:rsid w:val="00FE6AB2"/>
    <w:rsid w:val="00FE6FCB"/>
    <w:rsid w:val="00FE7445"/>
    <w:rsid w:val="00FF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48D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74A"/>
    <w:pPr>
      <w:ind w:left="720"/>
      <w:contextualSpacing/>
    </w:pPr>
  </w:style>
  <w:style w:type="table" w:styleId="a4">
    <w:name w:val="Table Grid"/>
    <w:basedOn w:val="a1"/>
    <w:uiPriority w:val="59"/>
    <w:rsid w:val="001372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7373B"/>
    <w:pPr>
      <w:jc w:val="center"/>
    </w:pPr>
    <w:rPr>
      <w:sz w:val="28"/>
    </w:rPr>
  </w:style>
  <w:style w:type="character" w:customStyle="1" w:styleId="a6">
    <w:name w:val="Название Знак"/>
    <w:link w:val="a5"/>
    <w:rsid w:val="004737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rsid w:val="0047373B"/>
    <w:pPr>
      <w:jc w:val="center"/>
    </w:pPr>
  </w:style>
  <w:style w:type="character" w:customStyle="1" w:styleId="a8">
    <w:name w:val="Основной текст Знак"/>
    <w:link w:val="a7"/>
    <w:semiHidden/>
    <w:rsid w:val="00473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47373B"/>
    <w:pPr>
      <w:jc w:val="both"/>
    </w:pPr>
    <w:rPr>
      <w:sz w:val="26"/>
    </w:rPr>
  </w:style>
  <w:style w:type="character" w:customStyle="1" w:styleId="20">
    <w:name w:val="Основной текст 2 Знак"/>
    <w:link w:val="2"/>
    <w:semiHidden/>
    <w:rsid w:val="0047373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header"/>
    <w:basedOn w:val="a"/>
    <w:link w:val="aa"/>
    <w:rsid w:val="004737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473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7373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7373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caption"/>
    <w:basedOn w:val="a"/>
    <w:next w:val="a"/>
    <w:qFormat/>
    <w:rsid w:val="0047373B"/>
    <w:pPr>
      <w:suppressAutoHyphens/>
      <w:overflowPunct w:val="0"/>
      <w:autoSpaceDE w:val="0"/>
      <w:autoSpaceDN w:val="0"/>
      <w:adjustRightInd w:val="0"/>
      <w:spacing w:line="252" w:lineRule="auto"/>
      <w:jc w:val="center"/>
      <w:textAlignment w:val="baseline"/>
    </w:pPr>
    <w:rPr>
      <w:rFonts w:ascii="Times New Roman CYR" w:hAnsi="Times New Roman CYR"/>
      <w:b/>
      <w:color w:val="000000"/>
      <w:spacing w:val="20"/>
      <w:szCs w:val="20"/>
    </w:rPr>
  </w:style>
  <w:style w:type="character" w:customStyle="1" w:styleId="10">
    <w:name w:val="Заголовок 1 Знак"/>
    <w:link w:val="1"/>
    <w:uiPriority w:val="9"/>
    <w:rsid w:val="00B148D8"/>
    <w:rPr>
      <w:rFonts w:ascii="Arial" w:eastAsia="Times New Roman" w:hAnsi="Arial" w:cs="Arial"/>
      <w:b/>
      <w:bCs/>
      <w:color w:val="000080"/>
    </w:rPr>
  </w:style>
  <w:style w:type="paragraph" w:customStyle="1" w:styleId="ae">
    <w:name w:val="Таблицы (моноширинный)"/>
    <w:basedOn w:val="a"/>
    <w:next w:val="a"/>
    <w:rsid w:val="00370AA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17371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7371F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99625D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semiHidden/>
    <w:unhideWhenUsed/>
    <w:rsid w:val="001F1D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rsid w:val="001F1DD4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48D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74A"/>
    <w:pPr>
      <w:ind w:left="720"/>
      <w:contextualSpacing/>
    </w:pPr>
  </w:style>
  <w:style w:type="table" w:styleId="a4">
    <w:name w:val="Table Grid"/>
    <w:basedOn w:val="a1"/>
    <w:uiPriority w:val="59"/>
    <w:rsid w:val="001372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7373B"/>
    <w:pPr>
      <w:jc w:val="center"/>
    </w:pPr>
    <w:rPr>
      <w:sz w:val="28"/>
    </w:rPr>
  </w:style>
  <w:style w:type="character" w:customStyle="1" w:styleId="a6">
    <w:name w:val="Название Знак"/>
    <w:link w:val="a5"/>
    <w:rsid w:val="004737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rsid w:val="0047373B"/>
    <w:pPr>
      <w:jc w:val="center"/>
    </w:pPr>
  </w:style>
  <w:style w:type="character" w:customStyle="1" w:styleId="a8">
    <w:name w:val="Основной текст Знак"/>
    <w:link w:val="a7"/>
    <w:semiHidden/>
    <w:rsid w:val="00473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47373B"/>
    <w:pPr>
      <w:jc w:val="both"/>
    </w:pPr>
    <w:rPr>
      <w:sz w:val="26"/>
    </w:rPr>
  </w:style>
  <w:style w:type="character" w:customStyle="1" w:styleId="20">
    <w:name w:val="Основной текст 2 Знак"/>
    <w:link w:val="2"/>
    <w:semiHidden/>
    <w:rsid w:val="0047373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header"/>
    <w:basedOn w:val="a"/>
    <w:link w:val="aa"/>
    <w:rsid w:val="004737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473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7373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7373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caption"/>
    <w:basedOn w:val="a"/>
    <w:next w:val="a"/>
    <w:qFormat/>
    <w:rsid w:val="0047373B"/>
    <w:pPr>
      <w:suppressAutoHyphens/>
      <w:overflowPunct w:val="0"/>
      <w:autoSpaceDE w:val="0"/>
      <w:autoSpaceDN w:val="0"/>
      <w:adjustRightInd w:val="0"/>
      <w:spacing w:line="252" w:lineRule="auto"/>
      <w:jc w:val="center"/>
      <w:textAlignment w:val="baseline"/>
    </w:pPr>
    <w:rPr>
      <w:rFonts w:ascii="Times New Roman CYR" w:hAnsi="Times New Roman CYR"/>
      <w:b/>
      <w:color w:val="000000"/>
      <w:spacing w:val="20"/>
      <w:szCs w:val="20"/>
    </w:rPr>
  </w:style>
  <w:style w:type="character" w:customStyle="1" w:styleId="10">
    <w:name w:val="Заголовок 1 Знак"/>
    <w:link w:val="1"/>
    <w:uiPriority w:val="9"/>
    <w:rsid w:val="00B148D8"/>
    <w:rPr>
      <w:rFonts w:ascii="Arial" w:eastAsia="Times New Roman" w:hAnsi="Arial" w:cs="Arial"/>
      <w:b/>
      <w:bCs/>
      <w:color w:val="000080"/>
    </w:rPr>
  </w:style>
  <w:style w:type="paragraph" w:customStyle="1" w:styleId="ae">
    <w:name w:val="Таблицы (моноширинный)"/>
    <w:basedOn w:val="a"/>
    <w:next w:val="a"/>
    <w:rsid w:val="00370AA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17371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7371F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99625D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semiHidden/>
    <w:unhideWhenUsed/>
    <w:rsid w:val="001F1D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rsid w:val="001F1DD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0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3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7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02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197E0-11E1-4E64-B31D-1D864C18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МО г Энгельс</Company>
  <LinksUpToDate>false</LinksUpToDate>
  <CharactersWithSpaces>14824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uzbykovef</dc:creator>
  <cp:lastModifiedBy>А</cp:lastModifiedBy>
  <cp:revision>2</cp:revision>
  <cp:lastPrinted>2017-02-02T11:32:00Z</cp:lastPrinted>
  <dcterms:created xsi:type="dcterms:W3CDTF">2017-02-03T13:31:00Z</dcterms:created>
  <dcterms:modified xsi:type="dcterms:W3CDTF">2017-02-03T13:31:00Z</dcterms:modified>
</cp:coreProperties>
</file>